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AF" w:rsidRPr="0089034C" w:rsidRDefault="005F5FAF" w:rsidP="005F5FAF">
      <w:pPr>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.79.2019</w:t>
      </w:r>
      <w:r w:rsidRPr="0089034C">
        <w:rPr>
          <w:rFonts w:ascii="Arial" w:hAnsi="Arial" w:cs="Arial"/>
          <w:sz w:val="22"/>
          <w:szCs w:val="22"/>
        </w:rPr>
        <w:t xml:space="preserve"> </w:t>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Załącznik nr 4</w:t>
      </w:r>
    </w:p>
    <w:p w:rsidR="005F5FAF" w:rsidRPr="0089034C" w:rsidRDefault="005F5FAF" w:rsidP="005F5FAF">
      <w:pPr>
        <w:tabs>
          <w:tab w:val="left" w:pos="708"/>
        </w:tabs>
        <w:rPr>
          <w:rFonts w:ascii="Arial" w:hAnsi="Arial" w:cs="Arial"/>
          <w:sz w:val="22"/>
          <w:szCs w:val="22"/>
        </w:rPr>
      </w:pPr>
    </w:p>
    <w:p w:rsidR="005F5FAF" w:rsidRPr="0089034C" w:rsidRDefault="005F5FAF" w:rsidP="005F5FAF">
      <w:pPr>
        <w:pStyle w:val="Zwykytekst"/>
        <w:tabs>
          <w:tab w:val="left" w:pos="708"/>
        </w:tabs>
        <w:outlineLvl w:val="0"/>
        <w:rPr>
          <w:rFonts w:ascii="Arial" w:hAnsi="Arial" w:cs="Arial"/>
          <w:b/>
          <w:sz w:val="22"/>
          <w:szCs w:val="22"/>
        </w:rPr>
      </w:pPr>
    </w:p>
    <w:p w:rsidR="005F5FAF" w:rsidRDefault="005F5FAF" w:rsidP="005F5FAF">
      <w:pPr>
        <w:pStyle w:val="Zwykytekst"/>
        <w:tabs>
          <w:tab w:val="left" w:pos="708"/>
        </w:tabs>
        <w:jc w:val="center"/>
        <w:outlineLvl w:val="0"/>
        <w:rPr>
          <w:rFonts w:ascii="Arial" w:hAnsi="Arial" w:cs="Arial"/>
          <w:b/>
          <w:bCs/>
          <w:sz w:val="22"/>
          <w:szCs w:val="22"/>
        </w:rPr>
      </w:pPr>
      <w:r w:rsidRPr="0089034C">
        <w:rPr>
          <w:rFonts w:ascii="Arial" w:hAnsi="Arial" w:cs="Arial"/>
          <w:b/>
          <w:bCs/>
          <w:sz w:val="22"/>
          <w:szCs w:val="22"/>
        </w:rPr>
        <w:t>ISTOTNE POSTANOWIENIA UMOWY</w:t>
      </w:r>
    </w:p>
    <w:p w:rsidR="005F5FAF" w:rsidRPr="008458A3" w:rsidRDefault="005F5FAF" w:rsidP="005F5FAF">
      <w:pPr>
        <w:pStyle w:val="Zwykytekst"/>
        <w:tabs>
          <w:tab w:val="left" w:pos="708"/>
        </w:tabs>
        <w:jc w:val="center"/>
        <w:outlineLvl w:val="0"/>
        <w:rPr>
          <w:rFonts w:ascii="Arial" w:hAnsi="Arial" w:cs="Arial"/>
          <w:b/>
          <w:bCs/>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 1</w:t>
      </w:r>
    </w:p>
    <w:p w:rsidR="005F5FAF" w:rsidRPr="00441DA9" w:rsidRDefault="005F5FAF" w:rsidP="005F5FAF">
      <w:pPr>
        <w:jc w:val="both"/>
        <w:rPr>
          <w:rFonts w:ascii="Arial" w:hAnsi="Arial" w:cs="Arial"/>
          <w:sz w:val="22"/>
          <w:szCs w:val="22"/>
        </w:rPr>
      </w:pPr>
      <w:r w:rsidRPr="00441DA9">
        <w:rPr>
          <w:rFonts w:ascii="Arial" w:hAnsi="Arial" w:cs="Arial"/>
          <w:sz w:val="22"/>
          <w:szCs w:val="22"/>
        </w:rPr>
        <w:t xml:space="preserve">Podstawę zawartej umowy stanowi przeprowadzone postępowanie przetargowe </w:t>
      </w:r>
      <w:r w:rsidRPr="00441DA9">
        <w:rPr>
          <w:rFonts w:ascii="Arial" w:hAnsi="Arial" w:cs="Arial"/>
          <w:b/>
          <w:sz w:val="22"/>
          <w:szCs w:val="22"/>
        </w:rPr>
        <w:t>SPW</w:t>
      </w:r>
      <w:r>
        <w:rPr>
          <w:rFonts w:ascii="Arial" w:hAnsi="Arial" w:cs="Arial"/>
          <w:b/>
          <w:sz w:val="22"/>
          <w:szCs w:val="22"/>
        </w:rPr>
        <w:t>.272.79.</w:t>
      </w:r>
      <w:r w:rsidRPr="00441DA9">
        <w:rPr>
          <w:rFonts w:ascii="Arial" w:hAnsi="Arial" w:cs="Arial"/>
          <w:b/>
          <w:sz w:val="22"/>
          <w:szCs w:val="22"/>
        </w:rPr>
        <w:t>2019</w:t>
      </w:r>
      <w:r w:rsidRPr="00441DA9">
        <w:rPr>
          <w:rFonts w:ascii="Arial" w:hAnsi="Arial" w:cs="Arial"/>
          <w:sz w:val="22"/>
          <w:szCs w:val="22"/>
        </w:rPr>
        <w:t xml:space="preserve"> w trybie przetargu nieograniczonego.</w:t>
      </w:r>
    </w:p>
    <w:p w:rsidR="005F5FAF" w:rsidRPr="00441DA9" w:rsidRDefault="005F5FAF" w:rsidP="005F5FAF">
      <w:pPr>
        <w:jc w:val="both"/>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 2</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Przedmiotem zamówienia jest wykonanie dokumentacji projektowej przebudowy ul. Batorego w ciągu drogi powiatowej 4337W na odcinku od granicy Powiatu Wołomińskiego do ul. Wyspiańskiego wraz z uzyskaniem decyzji na realizację inwestycji drogowej (ZRID) oraz zaprojektowanie sygnalizacji świetlnej na skrzyżowaniu ulic Batorego i Wyspiańskiego wraz z uzyskaniem warunków przyłączeniowych i zaprojektowaniu zasilenia tej sygnalizacji oraz wykonanie projektu stałej organizacji ruchu. Zakres opracowania projektu obejmuje odcinek o długości około 1150 </w:t>
      </w:r>
      <w:proofErr w:type="spellStart"/>
      <w:r w:rsidRPr="00441DA9">
        <w:rPr>
          <w:rFonts w:ascii="Arial" w:hAnsi="Arial" w:cs="Arial"/>
        </w:rPr>
        <w:t>mb</w:t>
      </w:r>
      <w:proofErr w:type="spellEnd"/>
      <w:r w:rsidRPr="00441DA9">
        <w:rPr>
          <w:rFonts w:ascii="Arial" w:hAnsi="Arial" w:cs="Arial"/>
        </w:rPr>
        <w:t>.</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Zakres rzeczowy przedmiotu zamówienia obejmuje: </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opracowanie koncepcji, na którą składają się:</w:t>
      </w:r>
    </w:p>
    <w:p w:rsidR="005F5FAF" w:rsidRPr="00441DA9" w:rsidRDefault="005F5FAF" w:rsidP="005F5FAF">
      <w:pPr>
        <w:pStyle w:val="Akapitzlist"/>
        <w:numPr>
          <w:ilvl w:val="0"/>
          <w:numId w:val="24"/>
        </w:numPr>
        <w:autoSpaceDE w:val="0"/>
        <w:autoSpaceDN w:val="0"/>
        <w:adjustRightInd w:val="0"/>
        <w:spacing w:after="0" w:line="240" w:lineRule="auto"/>
        <w:ind w:left="1276" w:hanging="425"/>
        <w:jc w:val="both"/>
        <w:rPr>
          <w:rFonts w:ascii="Arial" w:hAnsi="Arial" w:cs="Arial"/>
        </w:rPr>
      </w:pPr>
      <w:r w:rsidRPr="00441DA9">
        <w:rPr>
          <w:rFonts w:ascii="Arial" w:hAnsi="Arial" w:cs="Arial"/>
        </w:rPr>
        <w:t xml:space="preserve">zagospodarowanie terenu zawierające min. analizę szerokości pasa drogowego i propozycję zastosowanych rozwiązań konstrukcyjno-materiałowych (przekroje podłużne i poprzeczne) – 2 warianty, </w:t>
      </w:r>
    </w:p>
    <w:p w:rsidR="005F5FAF" w:rsidRPr="00441DA9" w:rsidRDefault="005F5FAF" w:rsidP="005F5FAF">
      <w:pPr>
        <w:pStyle w:val="Akapitzlist"/>
        <w:numPr>
          <w:ilvl w:val="0"/>
          <w:numId w:val="24"/>
        </w:numPr>
        <w:autoSpaceDE w:val="0"/>
        <w:autoSpaceDN w:val="0"/>
        <w:adjustRightInd w:val="0"/>
        <w:spacing w:after="0" w:line="240" w:lineRule="auto"/>
        <w:ind w:left="1276" w:hanging="425"/>
        <w:jc w:val="both"/>
        <w:rPr>
          <w:rFonts w:ascii="Arial" w:hAnsi="Arial" w:cs="Arial"/>
        </w:rPr>
      </w:pPr>
      <w:r w:rsidRPr="00441DA9">
        <w:rPr>
          <w:rFonts w:ascii="Arial" w:hAnsi="Arial" w:cs="Arial"/>
        </w:rPr>
        <w:t>projekt programów sygnalizacji i obliczeń przepustowości</w:t>
      </w:r>
    </w:p>
    <w:p w:rsidR="005F5FAF" w:rsidRPr="00441DA9" w:rsidRDefault="005F5FAF" w:rsidP="005F5FAF">
      <w:pPr>
        <w:pStyle w:val="Akapitzlist"/>
        <w:numPr>
          <w:ilvl w:val="0"/>
          <w:numId w:val="24"/>
        </w:numPr>
        <w:autoSpaceDE w:val="0"/>
        <w:autoSpaceDN w:val="0"/>
        <w:adjustRightInd w:val="0"/>
        <w:spacing w:after="0" w:line="240" w:lineRule="auto"/>
        <w:ind w:left="1276" w:hanging="425"/>
        <w:jc w:val="both"/>
        <w:rPr>
          <w:rFonts w:ascii="Arial" w:hAnsi="Arial" w:cs="Arial"/>
        </w:rPr>
      </w:pPr>
      <w:r w:rsidRPr="00441DA9">
        <w:rPr>
          <w:rFonts w:ascii="Arial" w:hAnsi="Arial" w:cs="Arial"/>
        </w:rPr>
        <w:t>stała organizacja ruchu.</w:t>
      </w:r>
    </w:p>
    <w:p w:rsidR="005F5FAF" w:rsidRPr="00441DA9" w:rsidRDefault="005F5FAF" w:rsidP="005F5FAF">
      <w:pPr>
        <w:autoSpaceDE w:val="0"/>
        <w:autoSpaceDN w:val="0"/>
        <w:adjustRightInd w:val="0"/>
        <w:ind w:left="709"/>
        <w:jc w:val="both"/>
        <w:rPr>
          <w:rFonts w:ascii="Arial" w:hAnsi="Arial" w:cs="Arial"/>
          <w:sz w:val="22"/>
          <w:szCs w:val="22"/>
        </w:rPr>
      </w:pPr>
      <w:r w:rsidRPr="00441DA9">
        <w:rPr>
          <w:rFonts w:ascii="Arial" w:hAnsi="Arial" w:cs="Arial"/>
          <w:sz w:val="22"/>
          <w:szCs w:val="22"/>
        </w:rPr>
        <w:t xml:space="preserve">i przedłożenie jej do akceptacji Zamawiającego; </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po uzyskaniu akceptacji koncepcji zagospodarowania terenu przez Zamawiającego przygotowanie w terminie 30 dni:</w:t>
      </w:r>
    </w:p>
    <w:p w:rsidR="005F5FAF" w:rsidRPr="00441DA9" w:rsidRDefault="005F5FAF" w:rsidP="005F5FAF">
      <w:pPr>
        <w:pStyle w:val="Akapitzlist"/>
        <w:numPr>
          <w:ilvl w:val="0"/>
          <w:numId w:val="25"/>
        </w:numPr>
        <w:autoSpaceDE w:val="0"/>
        <w:autoSpaceDN w:val="0"/>
        <w:adjustRightInd w:val="0"/>
        <w:spacing w:after="0" w:line="240" w:lineRule="auto"/>
        <w:ind w:left="1276" w:hanging="589"/>
        <w:jc w:val="both"/>
        <w:rPr>
          <w:rFonts w:ascii="Arial" w:hAnsi="Arial" w:cs="Arial"/>
        </w:rPr>
      </w:pPr>
      <w:r w:rsidRPr="00441DA9">
        <w:rPr>
          <w:rFonts w:ascii="Arial" w:hAnsi="Arial" w:cs="Arial"/>
        </w:rPr>
        <w:t>materiałów wyjściowych do przeprowadzenia procedur związanych z wykonaniem map podziałowych tj. zostanie przygotowane zestawienie nieruchomości, które będą dzielone oraz przejmowane w całości pod pas drogi powiatowej</w:t>
      </w:r>
    </w:p>
    <w:p w:rsidR="005F5FAF" w:rsidRPr="00441DA9" w:rsidRDefault="005F5FAF" w:rsidP="005F5FAF">
      <w:pPr>
        <w:pStyle w:val="Akapitzlist"/>
        <w:numPr>
          <w:ilvl w:val="0"/>
          <w:numId w:val="25"/>
        </w:numPr>
        <w:autoSpaceDE w:val="0"/>
        <w:autoSpaceDN w:val="0"/>
        <w:adjustRightInd w:val="0"/>
        <w:spacing w:after="0" w:line="240" w:lineRule="auto"/>
        <w:ind w:left="1276" w:hanging="589"/>
        <w:jc w:val="both"/>
        <w:rPr>
          <w:rFonts w:ascii="Arial" w:hAnsi="Arial" w:cs="Arial"/>
        </w:rPr>
      </w:pPr>
      <w:r w:rsidRPr="00441DA9">
        <w:rPr>
          <w:rFonts w:ascii="Arial" w:hAnsi="Arial" w:cs="Arial"/>
        </w:rPr>
        <w:t>planu sytuacyjnego z zaznaczoną ostateczną projektowaną linią rozgraniczającą pas drogi;</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uzyskanie aktualnych podkładów geodezyjnych (map do celów projektowych) niezbędnych do opracowania projektu budowlanego;</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uzyskanie wypisów z ewidencji gruntów aktualnych na dzień złożenia wniosku o ZRID w zakresie inwestycji (nie starsze niż 30 dni) </w:t>
      </w:r>
      <w:r w:rsidRPr="00441DA9">
        <w:rPr>
          <w:rFonts w:ascii="Arial" w:hAnsi="Arial" w:cs="Arial"/>
          <w:b/>
        </w:rPr>
        <w:t>- 1 egz.;</w:t>
      </w:r>
      <w:r w:rsidRPr="00441DA9">
        <w:rPr>
          <w:rFonts w:ascii="Arial" w:hAnsi="Arial" w:cs="Arial"/>
        </w:rPr>
        <w:t xml:space="preserve"> </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wykonanie dokumentacji geotechnicznej wymaganej prawem w zakresie przedmiotu umowy zgodnie z rozporządzeniem Ministra Transportu, Budownictwa i Gospodarki Morskiej z dnia 25 kwietnia 2012 r. (Dz. U. poz. 463) w sprawie ustalenia geotechnicznych warunków posadowienia obiektów budowlanych, warunkująca uzyskanie decyzji ZRID – </w:t>
      </w:r>
      <w:r w:rsidRPr="00441DA9">
        <w:rPr>
          <w:rFonts w:ascii="Arial" w:hAnsi="Arial" w:cs="Arial"/>
          <w:b/>
        </w:rPr>
        <w:t>w ilości 5 egz</w:t>
      </w:r>
      <w:r w:rsidRPr="00441DA9">
        <w:rPr>
          <w:rFonts w:ascii="Arial" w:hAnsi="Arial" w:cs="Arial"/>
        </w:rPr>
        <w:t>.,</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opracowanie kompletnego projektu budowlanego i wykonawczego łącznie ze wszystkimi załącznikami, decyzjami, opiniami i uzgodnieniami, warunkującymi otrzymanie decyzji ZRID, zgodnie z obowiązującymi w tym zakresie przepisami, wiedzą i zasadami sztuki budowlanej; projekt budowlany będzie uwzględniał budowę wszystkich urządzeń koniecznych do wybudowania sygnalizacji świetlnej i jej zasilania ( budowę kanalizacji teletechnicznej, montaż słupów i sygnalizatorów, sterownika wraz z oprogramowaniem, okablowanie całego systemu, montaż systemu </w:t>
      </w:r>
      <w:proofErr w:type="spellStart"/>
      <w:r w:rsidRPr="00441DA9">
        <w:rPr>
          <w:rFonts w:ascii="Arial" w:hAnsi="Arial" w:cs="Arial"/>
        </w:rPr>
        <w:t>wideodetekcji</w:t>
      </w:r>
      <w:proofErr w:type="spellEnd"/>
      <w:r w:rsidRPr="00441DA9">
        <w:rPr>
          <w:rFonts w:ascii="Arial" w:hAnsi="Arial" w:cs="Arial"/>
        </w:rPr>
        <w:t>, itp.)–</w:t>
      </w:r>
      <w:r w:rsidRPr="00441DA9">
        <w:rPr>
          <w:rFonts w:ascii="Arial" w:hAnsi="Arial" w:cs="Arial"/>
          <w:b/>
        </w:rPr>
        <w:t>projekt budowlany w ilości 5 egz. i projekt wykonawczy w ilości 3 egz.;</w:t>
      </w:r>
    </w:p>
    <w:p w:rsidR="005F5FAF" w:rsidRPr="00441DA9" w:rsidRDefault="005F5FAF" w:rsidP="005F5FAF">
      <w:pPr>
        <w:numPr>
          <w:ilvl w:val="0"/>
          <w:numId w:val="21"/>
        </w:numPr>
        <w:autoSpaceDE w:val="0"/>
        <w:autoSpaceDN w:val="0"/>
        <w:adjustRightInd w:val="0"/>
        <w:contextualSpacing/>
        <w:jc w:val="both"/>
        <w:rPr>
          <w:rFonts w:ascii="Arial" w:hAnsi="Arial" w:cs="Arial"/>
          <w:sz w:val="22"/>
          <w:szCs w:val="22"/>
        </w:rPr>
      </w:pPr>
      <w:r w:rsidRPr="00441DA9">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w:t>
      </w:r>
      <w:r w:rsidRPr="00441DA9">
        <w:rPr>
          <w:rFonts w:ascii="Arial" w:hAnsi="Arial" w:cs="Arial"/>
          <w:b/>
          <w:sz w:val="22"/>
          <w:szCs w:val="22"/>
        </w:rPr>
        <w:t xml:space="preserve"> projekt budowlany w ilości 5 egz. i projekt wykonawczy w ilości 3 egz.;</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lastRenderedPageBreak/>
        <w:t xml:space="preserve">opracowanie projektu stałej organizacji ruchu (w oparciu o § 2 ust. 1a rozporządzenia Ministra Infrastruktury z dnia 23 września 2003 r. w sprawie szczegółowych warunków zarządzania ruchem na drogach oraz wykonywania nadzoru nad tym zarządzaniem (tj. Dz. U. z 2017 r. poz.784)) – w </w:t>
      </w:r>
      <w:r w:rsidRPr="00441DA9">
        <w:rPr>
          <w:rFonts w:ascii="Arial" w:hAnsi="Arial" w:cs="Arial"/>
          <w:b/>
        </w:rPr>
        <w:t>ilości 5 egz</w:t>
      </w:r>
      <w:r w:rsidRPr="00441DA9">
        <w:rPr>
          <w:rFonts w:ascii="Arial" w:hAnsi="Arial" w:cs="Arial"/>
        </w:rPr>
        <w:t>. i uzyskanie jego zatwierdzenia;</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przygotowanie projektu inwentaryzacji  zieleni warunkującego otrzymanie stosownej zgody na wycinkę drzew i krzewów kolidujących z inwestycją oraz umożliwiających ich wycinkę w terenie - jeśli zajdzie potrzeba – </w:t>
      </w:r>
      <w:r w:rsidRPr="00441DA9">
        <w:rPr>
          <w:rFonts w:ascii="Arial" w:hAnsi="Arial" w:cs="Arial"/>
          <w:b/>
        </w:rPr>
        <w:t xml:space="preserve">w ilości 5 </w:t>
      </w:r>
      <w:proofErr w:type="spellStart"/>
      <w:r w:rsidRPr="00441DA9">
        <w:rPr>
          <w:rFonts w:ascii="Arial" w:hAnsi="Arial" w:cs="Arial"/>
          <w:b/>
        </w:rPr>
        <w:t>egz</w:t>
      </w:r>
      <w:proofErr w:type="spellEnd"/>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441DA9">
        <w:rPr>
          <w:rStyle w:val="Uwydatnienie"/>
          <w:rFonts w:ascii="Arial" w:hAnsi="Arial" w:cs="Arial"/>
        </w:rPr>
        <w:t>sprawie</w:t>
      </w:r>
      <w:r w:rsidRPr="00441DA9">
        <w:rPr>
          <w:rFonts w:ascii="Arial" w:hAnsi="Arial" w:cs="Arial"/>
          <w:i/>
        </w:rPr>
        <w:t xml:space="preserve"> </w:t>
      </w:r>
      <w:r w:rsidRPr="00441DA9">
        <w:rPr>
          <w:rFonts w:ascii="Arial" w:hAnsi="Arial" w:cs="Arial"/>
        </w:rPr>
        <w:t xml:space="preserve">określenia </w:t>
      </w:r>
      <w:r w:rsidRPr="00441DA9">
        <w:rPr>
          <w:rStyle w:val="Uwydatnienie"/>
          <w:rFonts w:ascii="Arial" w:hAnsi="Arial" w:cs="Arial"/>
        </w:rPr>
        <w:t>metod</w:t>
      </w:r>
      <w:r w:rsidRPr="00441DA9">
        <w:rPr>
          <w:rFonts w:ascii="Arial" w:hAnsi="Arial" w:cs="Arial"/>
        </w:rPr>
        <w:t xml:space="preserve"> i</w:t>
      </w:r>
      <w:r w:rsidRPr="00441DA9">
        <w:rPr>
          <w:rFonts w:ascii="Arial" w:hAnsi="Arial" w:cs="Arial"/>
          <w:i/>
        </w:rPr>
        <w:t> </w:t>
      </w:r>
      <w:r w:rsidRPr="00441DA9">
        <w:rPr>
          <w:rStyle w:val="Uwydatnienie"/>
          <w:rFonts w:ascii="Arial" w:hAnsi="Arial" w:cs="Arial"/>
        </w:rPr>
        <w:t>podstaw sporządzania kosztorysu inwestorskiego</w:t>
      </w:r>
      <w:r w:rsidRPr="00441DA9">
        <w:rPr>
          <w:rFonts w:ascii="Arial" w:hAnsi="Arial" w:cs="Arial"/>
          <w:i/>
        </w:rPr>
        <w:t>,</w:t>
      </w:r>
      <w:r w:rsidRPr="00441DA9">
        <w:rPr>
          <w:rFonts w:ascii="Arial" w:hAnsi="Arial" w:cs="Arial"/>
        </w:rPr>
        <w:t xml:space="preserve"> obliczania planowanych kosztów prac projektowych oraz planowanych kosztów robót budowlanych określonych w programie funkcjonalno-użytkowym (Dz. U. z 2004 r. Nr 130, poz. 1389)), przedmiary oraz kosztorysy inwestorskie – </w:t>
      </w:r>
      <w:r w:rsidRPr="00441DA9">
        <w:rPr>
          <w:rFonts w:ascii="Arial" w:hAnsi="Arial" w:cs="Arial"/>
          <w:b/>
        </w:rPr>
        <w:t>w ilości po 3 egz</w:t>
      </w:r>
      <w:r w:rsidRPr="00441DA9">
        <w:rPr>
          <w:rFonts w:ascii="Arial" w:hAnsi="Arial" w:cs="Arial"/>
        </w:rPr>
        <w:t>.,</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 xml:space="preserve">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(tj. Dz. U. z 2013 r. poz.1129) </w:t>
      </w:r>
      <w:r w:rsidRPr="00441DA9">
        <w:rPr>
          <w:rFonts w:ascii="Arial" w:hAnsi="Arial" w:cs="Arial"/>
          <w:b/>
        </w:rPr>
        <w:t>- 3 egz</w:t>
      </w:r>
      <w:r w:rsidRPr="00441DA9">
        <w:rPr>
          <w:rFonts w:ascii="Arial" w:hAnsi="Arial" w:cs="Arial"/>
        </w:rPr>
        <w:t>.,</w:t>
      </w:r>
    </w:p>
    <w:p w:rsidR="005F5FAF" w:rsidRPr="00441DA9" w:rsidRDefault="005F5FAF" w:rsidP="005F5FAF">
      <w:pPr>
        <w:pStyle w:val="Akapitzlist"/>
        <w:numPr>
          <w:ilvl w:val="0"/>
          <w:numId w:val="21"/>
        </w:numPr>
        <w:suppressAutoHyphens/>
        <w:spacing w:after="0" w:line="240" w:lineRule="auto"/>
        <w:rPr>
          <w:rFonts w:ascii="Arial" w:hAnsi="Arial" w:cs="Arial"/>
        </w:rPr>
      </w:pPr>
      <w:r w:rsidRPr="00441DA9">
        <w:rPr>
          <w:rFonts w:ascii="Arial" w:hAnsi="Arial" w:cs="Arial"/>
        </w:rPr>
        <w:t>wykonanie opracowania geodezyjnego projektu podziału 30 nieruchomości pod realizację inwestycji drogowej do celów związanych z uzyskaniem decyzji o zezwoleniu na realizację inwestycji drogowej (ZRID) – w ilości po 5 egz.</w:t>
      </w:r>
    </w:p>
    <w:p w:rsidR="005F5FAF" w:rsidRPr="00441DA9" w:rsidRDefault="005F5FAF" w:rsidP="005F5FAF">
      <w:pPr>
        <w:pStyle w:val="Akapitzlist"/>
        <w:numPr>
          <w:ilvl w:val="0"/>
          <w:numId w:val="21"/>
        </w:numPr>
        <w:autoSpaceDE w:val="0"/>
        <w:autoSpaceDN w:val="0"/>
        <w:adjustRightInd w:val="0"/>
        <w:spacing w:after="0" w:line="240" w:lineRule="auto"/>
        <w:jc w:val="both"/>
        <w:rPr>
          <w:rFonts w:ascii="Arial" w:hAnsi="Arial" w:cs="Arial"/>
        </w:rPr>
      </w:pPr>
      <w:r w:rsidRPr="00441DA9">
        <w:rPr>
          <w:rFonts w:ascii="Arial" w:hAnsi="Arial" w:cs="Arial"/>
        </w:rPr>
        <w:t>uzyskanie przez Jednostkę Projektową w imieniu Zamawiającego decyzji o zezwoleniu na realizację inwestycji drogowej (ZRID) posiadającej rygor natychmiastowej wykonalności.</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Egzemplarze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bookmarkStart w:id="0" w:name="_Hlk508024098"/>
      <w:r w:rsidRPr="00441DA9">
        <w:rPr>
          <w:rFonts w:ascii="Arial" w:hAnsi="Arial" w:cs="Arial"/>
        </w:rPr>
        <w:t xml:space="preserve">Integralną część niniejszej umowy stanowi Specyfikacja Istotnych Warunków Zamówienia, oferta wraz z załącznikami. </w:t>
      </w:r>
      <w:bookmarkEnd w:id="0"/>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 xml:space="preserve">Projekty wykonawcze powinny być sporządzone w formacie rysunku nieprzekraczającego rozmiaru A3. </w:t>
      </w:r>
    </w:p>
    <w:p w:rsidR="005F5FAF" w:rsidRPr="00441DA9" w:rsidRDefault="005F5FAF" w:rsidP="005F5FAF">
      <w:pPr>
        <w:pStyle w:val="Akapitzlist"/>
        <w:numPr>
          <w:ilvl w:val="0"/>
          <w:numId w:val="23"/>
        </w:numPr>
        <w:suppressAutoHyphens/>
        <w:spacing w:after="0" w:line="240" w:lineRule="auto"/>
        <w:ind w:left="426" w:hanging="426"/>
        <w:jc w:val="both"/>
        <w:rPr>
          <w:rFonts w:ascii="Arial" w:hAnsi="Arial" w:cs="Arial"/>
        </w:rPr>
      </w:pPr>
      <w:r w:rsidRPr="00441DA9">
        <w:rPr>
          <w:rFonts w:ascii="Arial" w:hAnsi="Arial" w:cs="Arial"/>
        </w:rPr>
        <w:t>Kompletna dokumentacja musi zawierać również płytę CD zawierającą całość opracowań w formie cyfrowej – wersja nieedytowalna w PDF oraz edytowalna (DOC, DWG, KST, XLSX).</w:t>
      </w:r>
    </w:p>
    <w:p w:rsidR="005F5FAF" w:rsidRPr="00441DA9" w:rsidRDefault="005F5FAF" w:rsidP="005F5FAF">
      <w:pPr>
        <w:autoSpaceDE w:val="0"/>
        <w:autoSpaceDN w:val="0"/>
        <w:adjustRightInd w:val="0"/>
        <w:jc w:val="both"/>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3</w:t>
      </w:r>
    </w:p>
    <w:p w:rsidR="005F5FAF" w:rsidRPr="00441DA9" w:rsidRDefault="005F5FAF" w:rsidP="005F5FAF">
      <w:pPr>
        <w:numPr>
          <w:ilvl w:val="0"/>
          <w:numId w:val="3"/>
        </w:numPr>
        <w:ind w:left="426" w:hanging="426"/>
        <w:jc w:val="both"/>
        <w:rPr>
          <w:rFonts w:ascii="Arial" w:hAnsi="Arial" w:cs="Arial"/>
          <w:sz w:val="22"/>
          <w:szCs w:val="22"/>
        </w:rPr>
      </w:pPr>
      <w:r w:rsidRPr="00441DA9">
        <w:rPr>
          <w:rFonts w:ascii="Arial" w:hAnsi="Arial" w:cs="Arial"/>
          <w:sz w:val="22"/>
          <w:szCs w:val="22"/>
        </w:rPr>
        <w:t>Do kierowania wykonywaniem oraz koordynacji prac projektowych Jednostka Projektowa wyznacza:</w:t>
      </w:r>
    </w:p>
    <w:p w:rsidR="005F5FAF" w:rsidRPr="00441DA9" w:rsidRDefault="005F5FAF" w:rsidP="005F5FAF">
      <w:pPr>
        <w:ind w:left="426"/>
        <w:jc w:val="both"/>
        <w:rPr>
          <w:rFonts w:ascii="Arial" w:hAnsi="Arial" w:cs="Arial"/>
          <w:sz w:val="22"/>
          <w:szCs w:val="22"/>
        </w:rPr>
      </w:pPr>
      <w:r w:rsidRPr="00441DA9">
        <w:rPr>
          <w:rFonts w:ascii="Arial" w:hAnsi="Arial" w:cs="Arial"/>
          <w:sz w:val="22"/>
          <w:szCs w:val="22"/>
        </w:rPr>
        <w:t>……………………………………………………………………………………………………..</w:t>
      </w:r>
    </w:p>
    <w:p w:rsidR="005F5FAF" w:rsidRPr="00441DA9" w:rsidRDefault="005F5FAF" w:rsidP="005F5FAF">
      <w:pPr>
        <w:ind w:left="426"/>
        <w:jc w:val="both"/>
        <w:rPr>
          <w:rFonts w:ascii="Arial" w:hAnsi="Arial" w:cs="Arial"/>
          <w:sz w:val="22"/>
          <w:szCs w:val="22"/>
        </w:rPr>
      </w:pPr>
      <w:r w:rsidRPr="00441DA9">
        <w:rPr>
          <w:rFonts w:ascii="Arial" w:hAnsi="Arial" w:cs="Arial"/>
          <w:sz w:val="22"/>
          <w:szCs w:val="22"/>
        </w:rPr>
        <w:t>Imię, nazwisko, funkcja lub stanowisko służbowe</w:t>
      </w:r>
    </w:p>
    <w:p w:rsidR="005F5FAF" w:rsidRPr="00441DA9" w:rsidRDefault="005F5FAF" w:rsidP="005F5FAF">
      <w:pPr>
        <w:ind w:left="426"/>
        <w:jc w:val="both"/>
        <w:rPr>
          <w:rFonts w:ascii="Arial" w:hAnsi="Arial" w:cs="Arial"/>
          <w:sz w:val="22"/>
          <w:szCs w:val="22"/>
        </w:rPr>
      </w:pPr>
      <w:proofErr w:type="spellStart"/>
      <w:r>
        <w:rPr>
          <w:rFonts w:ascii="Arial" w:hAnsi="Arial" w:cs="Arial"/>
          <w:sz w:val="22"/>
          <w:szCs w:val="22"/>
        </w:rPr>
        <w:t>t</w:t>
      </w:r>
      <w:r w:rsidRPr="00441DA9">
        <w:rPr>
          <w:rFonts w:ascii="Arial" w:hAnsi="Arial" w:cs="Arial"/>
          <w:sz w:val="22"/>
          <w:szCs w:val="22"/>
        </w:rPr>
        <w:t>el</w:t>
      </w:r>
      <w:proofErr w:type="spellEnd"/>
      <w:r w:rsidRPr="00441DA9">
        <w:rPr>
          <w:rFonts w:ascii="Arial" w:hAnsi="Arial" w:cs="Arial"/>
          <w:sz w:val="22"/>
          <w:szCs w:val="22"/>
        </w:rPr>
        <w:t>:......................................................, e-mail:…………………………………………….</w:t>
      </w:r>
    </w:p>
    <w:p w:rsidR="005F5FAF" w:rsidRPr="00441DA9" w:rsidRDefault="005F5FAF" w:rsidP="005F5FAF">
      <w:pPr>
        <w:numPr>
          <w:ilvl w:val="0"/>
          <w:numId w:val="3"/>
        </w:numPr>
        <w:ind w:left="426" w:hanging="426"/>
        <w:jc w:val="both"/>
        <w:rPr>
          <w:rFonts w:ascii="Arial" w:hAnsi="Arial" w:cs="Arial"/>
          <w:sz w:val="22"/>
          <w:szCs w:val="22"/>
        </w:rPr>
      </w:pPr>
      <w:r w:rsidRPr="00441DA9">
        <w:rPr>
          <w:rFonts w:ascii="Arial" w:hAnsi="Arial" w:cs="Arial"/>
          <w:sz w:val="22"/>
          <w:szCs w:val="22"/>
        </w:rPr>
        <w:t>Jako koordynatora w zakresie wykonywania obowiązków umowy Zamawiający  wyznacza: Annę Zawiślańską, tel:22-777-47-79, e-mail:a.zawislanska@powiat-wolominski.pl</w:t>
      </w:r>
    </w:p>
    <w:p w:rsidR="005F5FAF" w:rsidRPr="00441DA9" w:rsidRDefault="005F5FAF" w:rsidP="005F5FAF">
      <w:pPr>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4</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 xml:space="preserve">Przekazywana dokumentacja będzie wzajemnie skoordynowana technicznie i kompletna z punktu widzenia celu, któremu ma służyć. Zawierać będzie wymagane potwierdzenia </w:t>
      </w:r>
      <w:r w:rsidRPr="00441DA9">
        <w:rPr>
          <w:rFonts w:ascii="Arial" w:hAnsi="Arial" w:cs="Arial"/>
          <w:sz w:val="22"/>
          <w:szCs w:val="22"/>
        </w:rPr>
        <w:lastRenderedPageBreak/>
        <w:t>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 xml:space="preserve">W rozwiązaniach projektowych będą zastosowane wyroby budowlane (materiały i urządzenia) dopuszczone do obrotu i powszechnego stosowania. </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rsidR="005F5FAF" w:rsidRPr="00441DA9" w:rsidRDefault="005F5FAF" w:rsidP="005F5FAF">
      <w:pPr>
        <w:numPr>
          <w:ilvl w:val="0"/>
          <w:numId w:val="4"/>
        </w:numPr>
        <w:ind w:left="426" w:hanging="426"/>
        <w:jc w:val="both"/>
        <w:rPr>
          <w:rFonts w:ascii="Arial" w:hAnsi="Arial" w:cs="Arial"/>
          <w:sz w:val="22"/>
          <w:szCs w:val="22"/>
        </w:rPr>
      </w:pPr>
      <w:r w:rsidRPr="00441DA9">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rsidR="005F5FAF" w:rsidRPr="00441DA9" w:rsidRDefault="005F5FAF" w:rsidP="005F5FAF">
      <w:pPr>
        <w:rPr>
          <w:rFonts w:ascii="Arial" w:hAnsi="Arial" w:cs="Arial"/>
          <w:b/>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5</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b/>
          <w:sz w:val="22"/>
          <w:szCs w:val="22"/>
        </w:rPr>
        <w:t>Do dnia 01 września 2020 r. należy dostarczyć kompletną dokumentację projektową wraz z potwierdzeniem złożenia wniosku o zezwolenie na realizację inwestycji drogowej (ZRID) w Wydziale Budownictwa Starostwa Powiatowego w Wołominie</w:t>
      </w:r>
      <w:r w:rsidRPr="00441DA9">
        <w:rPr>
          <w:rFonts w:ascii="Arial" w:hAnsi="Arial" w:cs="Arial"/>
          <w:sz w:val="22"/>
          <w:szCs w:val="22"/>
        </w:rPr>
        <w:t>.</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b/>
          <w:sz w:val="22"/>
          <w:szCs w:val="22"/>
        </w:rPr>
        <w:t>Elementy wymienione w</w:t>
      </w:r>
      <w:r w:rsidRPr="00441DA9">
        <w:rPr>
          <w:rFonts w:ascii="Arial" w:hAnsi="Arial" w:cs="Arial"/>
          <w:sz w:val="22"/>
          <w:szCs w:val="22"/>
        </w:rPr>
        <w:t xml:space="preserve"> </w:t>
      </w:r>
      <w:r w:rsidRPr="00441DA9">
        <w:rPr>
          <w:rFonts w:ascii="Arial" w:hAnsi="Arial" w:cs="Arial"/>
          <w:b/>
          <w:sz w:val="22"/>
          <w:szCs w:val="22"/>
        </w:rPr>
        <w:t>§2 ust. pkt.1 należy wykonać w terminie………. dni od daty podpisania umowy.</w:t>
      </w:r>
    </w:p>
    <w:p w:rsidR="005F5FAF" w:rsidRPr="00441DA9" w:rsidRDefault="005F5FAF" w:rsidP="005F5FAF">
      <w:pPr>
        <w:numPr>
          <w:ilvl w:val="0"/>
          <w:numId w:val="2"/>
        </w:numPr>
        <w:ind w:left="426" w:hanging="426"/>
        <w:jc w:val="both"/>
        <w:rPr>
          <w:rFonts w:ascii="Arial" w:hAnsi="Arial" w:cs="Arial"/>
          <w:b/>
          <w:sz w:val="22"/>
          <w:szCs w:val="22"/>
        </w:rPr>
      </w:pPr>
      <w:r w:rsidRPr="00441DA9">
        <w:rPr>
          <w:rFonts w:ascii="Arial" w:hAnsi="Arial" w:cs="Arial"/>
          <w:b/>
          <w:sz w:val="22"/>
          <w:szCs w:val="22"/>
        </w:rPr>
        <w:t>Do dnia 30 listopada 2020 r. należy przekazać decyzję o zezwoleniu na realizację inwestycji drogowej (ZRID).</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Terminy wykonania zadania określone powyżej, z wyłączeniem elementu wymienionego w ust. 2, mogą ulec zmianie w przypadku:</w:t>
      </w:r>
    </w:p>
    <w:p w:rsidR="005F5FAF" w:rsidRPr="00441DA9" w:rsidRDefault="005F5FAF" w:rsidP="005F5FAF">
      <w:pPr>
        <w:numPr>
          <w:ilvl w:val="0"/>
          <w:numId w:val="5"/>
        </w:numPr>
        <w:ind w:left="709" w:hanging="283"/>
        <w:jc w:val="both"/>
        <w:rPr>
          <w:rFonts w:ascii="Arial" w:hAnsi="Arial" w:cs="Arial"/>
          <w:sz w:val="22"/>
          <w:szCs w:val="22"/>
        </w:rPr>
      </w:pPr>
      <w:r w:rsidRPr="00441DA9">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5F5FAF" w:rsidRPr="00441DA9" w:rsidRDefault="005F5FAF" w:rsidP="005F5FAF">
      <w:pPr>
        <w:numPr>
          <w:ilvl w:val="0"/>
          <w:numId w:val="5"/>
        </w:numPr>
        <w:ind w:left="709" w:hanging="283"/>
        <w:jc w:val="both"/>
        <w:rPr>
          <w:rFonts w:ascii="Arial" w:hAnsi="Arial" w:cs="Arial"/>
          <w:sz w:val="22"/>
          <w:szCs w:val="22"/>
        </w:rPr>
      </w:pPr>
      <w:r w:rsidRPr="00441DA9">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rsidR="005F5FAF" w:rsidRPr="00441DA9" w:rsidRDefault="005F5FAF" w:rsidP="005F5FAF">
      <w:pPr>
        <w:numPr>
          <w:ilvl w:val="0"/>
          <w:numId w:val="5"/>
        </w:numPr>
        <w:ind w:left="709" w:hanging="283"/>
        <w:jc w:val="both"/>
        <w:rPr>
          <w:rFonts w:ascii="Arial" w:hAnsi="Arial" w:cs="Arial"/>
          <w:sz w:val="22"/>
          <w:szCs w:val="22"/>
        </w:rPr>
      </w:pPr>
      <w:r w:rsidRPr="00441DA9">
        <w:rPr>
          <w:rFonts w:ascii="Arial" w:hAnsi="Arial" w:cs="Arial"/>
          <w:sz w:val="22"/>
          <w:szCs w:val="22"/>
        </w:rPr>
        <w:t>wystąpienia przyczyn, które wystąpiły niezależnie od woli stron umowy i nie można ich było przewidzieć na etapie podpisywania umowy.</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Wszelkie zmiany terminu wykonania dokumentacji wymagają formy pisemnej w postaci aneksu do niniejszej Umowy.</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Z uzasadnionym i udokumentowanym wnioskiem o aneks do umowy Jednostka Projektowa musi wystąpić nie później niż dwa tygodnie przed terminami zakończenia realizacji, określonymi powyżej.</w:t>
      </w:r>
    </w:p>
    <w:p w:rsidR="005F5FAF" w:rsidRPr="00441DA9" w:rsidRDefault="005F5FAF" w:rsidP="005F5FAF">
      <w:pPr>
        <w:numPr>
          <w:ilvl w:val="0"/>
          <w:numId w:val="2"/>
        </w:numPr>
        <w:ind w:left="426" w:hanging="426"/>
        <w:jc w:val="both"/>
        <w:rPr>
          <w:rFonts w:ascii="Arial" w:hAnsi="Arial" w:cs="Arial"/>
          <w:sz w:val="22"/>
          <w:szCs w:val="22"/>
        </w:rPr>
      </w:pPr>
      <w:r w:rsidRPr="00441DA9">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rsidR="005F5FAF" w:rsidRPr="00441DA9" w:rsidRDefault="005F5FAF" w:rsidP="005F5FAF">
      <w:pPr>
        <w:ind w:left="426"/>
        <w:jc w:val="both"/>
        <w:rPr>
          <w:rFonts w:ascii="Arial" w:hAnsi="Arial" w:cs="Arial"/>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6</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 xml:space="preserve">Miejscem odbioru wykonanej dokumentacji projektowej będzie siedziba Wydziału Inwestycji i Drogownictwa Starostwa Powiatowego w Wołominie przy ul. Asfaltowej 1 w Zagościńcu. </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 xml:space="preserve">Zamawiający – po otrzymaniu dokumentacji projektowej lub jej części –  niezwłocznie przystąpi do czynności odbiorowych przekazanej dokumentacji, które zakończy w terminie </w:t>
      </w:r>
      <w:r w:rsidRPr="00441DA9">
        <w:rPr>
          <w:rFonts w:ascii="Arial" w:hAnsi="Arial" w:cs="Arial"/>
          <w:sz w:val="22"/>
          <w:szCs w:val="22"/>
        </w:rPr>
        <w:lastRenderedPageBreak/>
        <w:t>do 14 dni roboczych od ich rozpoczęcia albo podpisaniem protokołu odbioru dokumentacji projektowej, albo zwrotem dokumentacji, z podaniem w piśmie przyczyn odmowy odbioru.</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Przy wydaniu przedmiotu zamówienia (czynności faktycznej odbierania dokumentacji) Zamawiający nie jest obowiązany dokonywać sprawdzania jakości przekazanej dokumentacji projektowej.</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Protokół, o którym mowa w ust. 4 stanowi podstawę do wystawienia faktury obejmującej wynagrodzenie za wykonany i odebrany przedmiot Umowy lub jej część.</w:t>
      </w:r>
    </w:p>
    <w:p w:rsidR="005F5FAF" w:rsidRPr="00441DA9" w:rsidRDefault="005F5FAF" w:rsidP="005F5FAF">
      <w:pPr>
        <w:numPr>
          <w:ilvl w:val="0"/>
          <w:numId w:val="6"/>
        </w:numPr>
        <w:ind w:left="426" w:hanging="426"/>
        <w:jc w:val="both"/>
        <w:rPr>
          <w:rFonts w:ascii="Arial" w:hAnsi="Arial" w:cs="Arial"/>
          <w:sz w:val="22"/>
          <w:szCs w:val="22"/>
        </w:rPr>
      </w:pPr>
      <w:r w:rsidRPr="00441DA9">
        <w:rPr>
          <w:rFonts w:ascii="Arial" w:hAnsi="Arial" w:cs="Arial"/>
          <w:sz w:val="22"/>
          <w:szCs w:val="22"/>
        </w:rPr>
        <w:t>O zauważalnych wadach dokumentacji projektowej w każdym czasie Zamawiający powinien zawiadomić Jednostkę Projektową w terminie 14 dni roboczych od daty ich ujawnienia.</w:t>
      </w:r>
    </w:p>
    <w:p w:rsidR="005F5FAF" w:rsidRPr="00441DA9" w:rsidRDefault="005F5FAF" w:rsidP="005F5FAF">
      <w:pPr>
        <w:numPr>
          <w:ilvl w:val="0"/>
          <w:numId w:val="11"/>
        </w:numPr>
        <w:ind w:left="426" w:hanging="426"/>
        <w:jc w:val="both"/>
        <w:rPr>
          <w:rFonts w:ascii="Arial" w:hAnsi="Arial" w:cs="Arial"/>
          <w:sz w:val="22"/>
          <w:szCs w:val="22"/>
        </w:rPr>
      </w:pPr>
      <w:r w:rsidRPr="00441DA9">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rsidR="005F5FAF" w:rsidRPr="00441DA9" w:rsidRDefault="005F5FAF" w:rsidP="005F5FAF">
      <w:pPr>
        <w:rPr>
          <w:rFonts w:ascii="Arial" w:hAnsi="Arial" w:cs="Arial"/>
          <w:b/>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7</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Wykonawcy z dnia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 xml:space="preserve">Wynagrodzenie (brutto) z podaniem VAT za poszczególne składniki przedmiotu Umowy określa  Załącznik nr 1 do Umowy.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Zamawiający oświadcza, że będzie dokonywał płatności za przedmiot umowy z zastosowaniem mechanizmu podzielonej płatności.</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Wykonawca oświadcza, że wskazany w fakturze rachunek bankowy jest rachunkiem rozliczeniowym służącym wyłącznie do celów rozliczeń z tytułu prowadzonej przez niego działalności gospodarczej.</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Wypłata wynagrodzenia w roku 2019 nie może przekroczyć kwoty 10 000,00 zł brutto.</w:t>
      </w:r>
    </w:p>
    <w:p w:rsidR="005F5FAF" w:rsidRPr="00441DA9" w:rsidRDefault="005F5FAF" w:rsidP="005F5FAF">
      <w:pPr>
        <w:pStyle w:val="Akapitzlist"/>
        <w:numPr>
          <w:ilvl w:val="0"/>
          <w:numId w:val="12"/>
        </w:numPr>
        <w:suppressAutoHyphens/>
        <w:spacing w:after="0" w:line="240" w:lineRule="auto"/>
        <w:ind w:left="426" w:hanging="426"/>
        <w:jc w:val="both"/>
        <w:rPr>
          <w:rFonts w:ascii="Arial" w:hAnsi="Arial" w:cs="Arial"/>
        </w:rPr>
      </w:pPr>
      <w:r w:rsidRPr="00441DA9">
        <w:rPr>
          <w:rFonts w:ascii="Arial" w:hAnsi="Arial" w:cs="Arial"/>
        </w:rPr>
        <w:t xml:space="preserve">Wypłata wynagrodzenia za dokumentację projektową, jak również jej części stanowiącej przedmiot odbioru, nastąpi po jej wykonaniu i odbiorze przez Zamawiającego, według zasad określonych w §6.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 xml:space="preserve">Należność za wykonanie zadania, zostanie przez Zamawiającego przekazana na konto Wykonawcy w terminie 30 dni od dnia dostarczenia prawidłowo wypełnionej faktury wraz z kopią podpisanego przez strony protokołu odbioru dokumentacji projektowej. </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Za dzień zapłaty Strony uznają dzień przyjęcia przez bank Zamawiającego dyspozycji obciążenia rachunku.</w:t>
      </w:r>
    </w:p>
    <w:p w:rsidR="005F5FAF" w:rsidRPr="00441DA9" w:rsidRDefault="005F5FAF" w:rsidP="005F5FAF">
      <w:pPr>
        <w:pStyle w:val="Akapitzlist"/>
        <w:numPr>
          <w:ilvl w:val="0"/>
          <w:numId w:val="12"/>
        </w:numPr>
        <w:suppressAutoHyphens/>
        <w:spacing w:after="0" w:line="240" w:lineRule="auto"/>
        <w:ind w:left="426" w:hanging="426"/>
        <w:jc w:val="both"/>
        <w:rPr>
          <w:rFonts w:ascii="Arial" w:hAnsi="Arial" w:cs="Arial"/>
          <w:b/>
        </w:rPr>
      </w:pPr>
      <w:r w:rsidRPr="00441DA9">
        <w:rPr>
          <w:rFonts w:ascii="Arial" w:hAnsi="Arial" w:cs="Arial"/>
        </w:rPr>
        <w:t xml:space="preserve">Fakturę należy wystawić na: </w:t>
      </w:r>
    </w:p>
    <w:p w:rsidR="005F5FAF" w:rsidRPr="00441DA9" w:rsidRDefault="005F5FAF" w:rsidP="005F5FAF">
      <w:pPr>
        <w:pStyle w:val="Akapitzlist"/>
        <w:spacing w:after="0" w:line="240" w:lineRule="auto"/>
        <w:ind w:left="426"/>
        <w:jc w:val="both"/>
        <w:rPr>
          <w:rFonts w:ascii="Arial" w:hAnsi="Arial" w:cs="Arial"/>
          <w:b/>
        </w:rPr>
      </w:pPr>
      <w:r w:rsidRPr="00441DA9">
        <w:rPr>
          <w:rFonts w:ascii="Arial" w:hAnsi="Arial" w:cs="Arial"/>
          <w:b/>
        </w:rPr>
        <w:t>Powiat Wołomiński,</w:t>
      </w:r>
    </w:p>
    <w:p w:rsidR="005F5FAF" w:rsidRPr="00441DA9" w:rsidRDefault="005F5FAF" w:rsidP="005F5FAF">
      <w:pPr>
        <w:pStyle w:val="Akapitzlist"/>
        <w:spacing w:after="0" w:line="240" w:lineRule="auto"/>
        <w:ind w:left="426"/>
        <w:jc w:val="both"/>
        <w:rPr>
          <w:rFonts w:ascii="Arial" w:hAnsi="Arial" w:cs="Arial"/>
          <w:b/>
        </w:rPr>
      </w:pPr>
      <w:r w:rsidRPr="00441DA9">
        <w:rPr>
          <w:rFonts w:ascii="Arial" w:hAnsi="Arial" w:cs="Arial"/>
          <w:b/>
        </w:rPr>
        <w:t>adres: 05-200 Wołomin, ul. Prądzyńskiego 3,</w:t>
      </w:r>
    </w:p>
    <w:p w:rsidR="005F5FAF" w:rsidRPr="00441DA9" w:rsidRDefault="005F5FAF" w:rsidP="005F5FAF">
      <w:pPr>
        <w:ind w:left="426"/>
        <w:jc w:val="both"/>
        <w:rPr>
          <w:rFonts w:ascii="Arial" w:hAnsi="Arial" w:cs="Arial"/>
          <w:b/>
          <w:sz w:val="22"/>
          <w:szCs w:val="22"/>
        </w:rPr>
      </w:pPr>
      <w:r w:rsidRPr="00441DA9">
        <w:rPr>
          <w:rFonts w:ascii="Arial" w:hAnsi="Arial" w:cs="Arial"/>
          <w:b/>
          <w:sz w:val="22"/>
          <w:szCs w:val="22"/>
        </w:rPr>
        <w:t>NIP: 125-094-06-09, Regon: 01-32-69-344.</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Wypłata zatrzymanego wynagrodzenia nastąpi na podstawie protokołu usunięcia wad.</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lastRenderedPageBreak/>
        <w:t>Wypłata wynagrodzenia za odebrane w ramach odbiorów częściowych elementy dokumentacji nie może przekroczyć łącznie 60% wartości umowy określonej w ust. 1, z zastrzeżeniem ust. 6 powyżej.</w:t>
      </w:r>
    </w:p>
    <w:p w:rsidR="005F5FAF" w:rsidRPr="00441DA9" w:rsidRDefault="005F5FAF" w:rsidP="005F5FAF">
      <w:pPr>
        <w:numPr>
          <w:ilvl w:val="0"/>
          <w:numId w:val="12"/>
        </w:numPr>
        <w:ind w:left="426" w:hanging="426"/>
        <w:jc w:val="both"/>
        <w:rPr>
          <w:rFonts w:ascii="Arial" w:hAnsi="Arial" w:cs="Arial"/>
          <w:sz w:val="22"/>
          <w:szCs w:val="22"/>
        </w:rPr>
      </w:pPr>
      <w:r w:rsidRPr="00441DA9">
        <w:rPr>
          <w:rFonts w:ascii="Arial" w:hAnsi="Arial" w:cs="Arial"/>
          <w:sz w:val="22"/>
          <w:szCs w:val="22"/>
        </w:rPr>
        <w:t>Zamawiający zastrzega sobie prawo zm</w:t>
      </w:r>
      <w:bookmarkStart w:id="1" w:name="_GoBack"/>
      <w:bookmarkEnd w:id="1"/>
      <w:r w:rsidRPr="00441DA9">
        <w:rPr>
          <w:rFonts w:ascii="Arial" w:hAnsi="Arial" w:cs="Arial"/>
          <w:sz w:val="22"/>
          <w:szCs w:val="22"/>
        </w:rPr>
        <w:t>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rsidR="005F5FAF" w:rsidRDefault="005F5FAF" w:rsidP="005F5FAF">
      <w:pPr>
        <w:pStyle w:val="Akapitzlist"/>
        <w:numPr>
          <w:ilvl w:val="0"/>
          <w:numId w:val="12"/>
        </w:numPr>
        <w:spacing w:after="0" w:line="240" w:lineRule="auto"/>
        <w:ind w:left="426" w:hanging="426"/>
        <w:jc w:val="both"/>
        <w:rPr>
          <w:rFonts w:ascii="Arial" w:hAnsi="Arial" w:cs="Arial"/>
          <w:lang w:eastAsia="pl-PL"/>
        </w:rPr>
      </w:pPr>
      <w:r w:rsidRPr="00441DA9">
        <w:rPr>
          <w:rFonts w:ascii="Arial" w:hAnsi="Arial" w:cs="Arial"/>
          <w:lang w:eastAsia="pl-PL"/>
        </w:rPr>
        <w:t>O zastosowaniu uprawnienia, o którym mowa w ust. 14 Zamawiający powiadomi Jednostkę Projektową w formie pisemnej.</w:t>
      </w:r>
    </w:p>
    <w:p w:rsidR="005F5FAF" w:rsidRPr="005F5FAF" w:rsidRDefault="005F5FAF" w:rsidP="005F5FAF">
      <w:pPr>
        <w:jc w:val="both"/>
        <w:rPr>
          <w:rFonts w:ascii="Arial" w:hAnsi="Arial" w:cs="Arial"/>
          <w:sz w:val="22"/>
          <w:szCs w:val="22"/>
        </w:rPr>
      </w:pPr>
      <w:r w:rsidRPr="005F5FAF">
        <w:rPr>
          <w:rFonts w:ascii="Arial" w:hAnsi="Arial" w:cs="Arial"/>
          <w:sz w:val="22"/>
          <w:szCs w:val="22"/>
        </w:rPr>
        <w:t xml:space="preserve">15. </w:t>
      </w:r>
      <w:r w:rsidRPr="005F5FAF">
        <w:rPr>
          <w:rFonts w:ascii="Arial" w:hAnsi="Arial" w:cs="Arial"/>
          <w:sz w:val="22"/>
          <w:szCs w:val="22"/>
        </w:rPr>
        <w:t xml:space="preserve">Faktury/ faktury korygujące/ e-faktury za wykonany przedmiot umowy będą przesyłane za pomocą poczty elektronicznej w formacie PDF na adres e-mail Starostwa Powiatowego w Wołominie e-mail </w:t>
      </w:r>
      <w:hyperlink r:id="rId5" w:history="1">
        <w:r w:rsidRPr="005F5FAF">
          <w:rPr>
            <w:rStyle w:val="Hipercze"/>
            <w:rFonts w:ascii="Arial" w:hAnsi="Arial" w:cs="Arial"/>
            <w:sz w:val="22"/>
            <w:szCs w:val="22"/>
          </w:rPr>
          <w:t>kancelaria@powiat-wolominski.pl</w:t>
        </w:r>
      </w:hyperlink>
      <w:r w:rsidRPr="005F5FAF">
        <w:rPr>
          <w:rFonts w:ascii="Arial" w:hAnsi="Arial" w:cs="Arial"/>
          <w:sz w:val="22"/>
          <w:szCs w:val="22"/>
        </w:rPr>
        <w:t>.</w:t>
      </w:r>
    </w:p>
    <w:p w:rsidR="005F5FAF" w:rsidRPr="005F5FAF" w:rsidRDefault="005F5FAF" w:rsidP="005F5FAF">
      <w:pPr>
        <w:rPr>
          <w:rFonts w:ascii="Arial" w:hAnsi="Arial" w:cs="Arial"/>
          <w:sz w:val="22"/>
          <w:szCs w:val="22"/>
        </w:rPr>
      </w:pPr>
      <w:r w:rsidRPr="005F5FAF">
        <w:rPr>
          <w:rFonts w:ascii="Arial" w:hAnsi="Arial" w:cs="Arial"/>
          <w:sz w:val="22"/>
          <w:szCs w:val="22"/>
        </w:rPr>
        <w:t>Za moment dostarczenia faktury uznaje się moment zarejestrowania wysyłki na serwerze Starostwa.</w:t>
      </w:r>
    </w:p>
    <w:p w:rsidR="005F5FAF" w:rsidRPr="005F5FAF" w:rsidRDefault="005F5FAF" w:rsidP="005F5FAF">
      <w:pPr>
        <w:jc w:val="both"/>
        <w:rPr>
          <w:rFonts w:ascii="Arial" w:hAnsi="Arial" w:cs="Arial"/>
          <w:sz w:val="22"/>
          <w:szCs w:val="22"/>
        </w:rPr>
      </w:pPr>
      <w:r w:rsidRPr="005F5FAF">
        <w:rPr>
          <w:rFonts w:ascii="Arial" w:hAnsi="Arial" w:cs="Arial"/>
          <w:sz w:val="22"/>
          <w:szCs w:val="22"/>
        </w:rPr>
        <w:t xml:space="preserve">16. </w:t>
      </w:r>
      <w:r w:rsidRPr="005F5FAF">
        <w:rPr>
          <w:rFonts w:ascii="Arial" w:hAnsi="Arial" w:cs="Arial"/>
          <w:sz w:val="22"/>
          <w:szCs w:val="22"/>
        </w:rPr>
        <w:t>Wykonawca/ Dostawca oświadcza, że faktury będą przesyłane z następującego adresu e-mail ………………………………………………………… O każdej zmianie adresu e-mail Wykonawca zobowiązuje się poinformować pisemnie Zamawiającego.</w:t>
      </w:r>
    </w:p>
    <w:p w:rsidR="005F5FAF" w:rsidRPr="005F5FAF" w:rsidRDefault="005F5FAF" w:rsidP="005F5FAF">
      <w:pPr>
        <w:jc w:val="both"/>
        <w:rPr>
          <w:rFonts w:ascii="Arial" w:hAnsi="Arial" w:cs="Arial"/>
          <w:sz w:val="22"/>
          <w:szCs w:val="22"/>
        </w:rPr>
      </w:pPr>
      <w:r w:rsidRPr="005F5FAF">
        <w:rPr>
          <w:rFonts w:ascii="Arial" w:hAnsi="Arial" w:cs="Arial"/>
          <w:sz w:val="22"/>
          <w:szCs w:val="22"/>
        </w:rPr>
        <w:t xml:space="preserve">17. </w:t>
      </w:r>
      <w:r w:rsidRPr="005F5FAF">
        <w:rPr>
          <w:rFonts w:ascii="Arial" w:hAnsi="Arial" w:cs="Arial"/>
          <w:sz w:val="22"/>
          <w:szCs w:val="22"/>
        </w:rPr>
        <w:t>Zamawiający zobowiązuje się przyjmować w kancelarii Starostwa faktury w formie papierowej, w przypadku gdy przeszkody techniczne lub formalne uniemożliwią przesyłanie faktur za pomocą poczty elektronicznej. Za datę dostarczenia faktury wpływu przyjmuje się datę wpływu do kancelarii.</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8</w:t>
      </w:r>
    </w:p>
    <w:p w:rsidR="005F5FAF" w:rsidRPr="00441DA9" w:rsidRDefault="005F5FAF" w:rsidP="005F5FAF">
      <w:pPr>
        <w:jc w:val="both"/>
        <w:rPr>
          <w:rFonts w:ascii="Arial" w:hAnsi="Arial" w:cs="Arial"/>
          <w:sz w:val="22"/>
          <w:szCs w:val="22"/>
        </w:rPr>
      </w:pPr>
      <w:r w:rsidRPr="00441DA9">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rsidR="005F5FAF" w:rsidRPr="00441DA9" w:rsidRDefault="005F5FAF" w:rsidP="005F5FAF">
      <w:pPr>
        <w:jc w:val="center"/>
        <w:rPr>
          <w:rFonts w:ascii="Arial" w:hAnsi="Arial" w:cs="Arial"/>
          <w:b/>
          <w:sz w:val="22"/>
          <w:szCs w:val="22"/>
        </w:rPr>
      </w:pPr>
    </w:p>
    <w:p w:rsidR="005F5FAF" w:rsidRPr="00441DA9" w:rsidRDefault="005F5FAF" w:rsidP="005F5FAF">
      <w:pPr>
        <w:pStyle w:val="Nagwek3"/>
        <w:spacing w:before="0" w:after="0"/>
        <w:jc w:val="center"/>
        <w:rPr>
          <w:b w:val="0"/>
          <w:sz w:val="22"/>
          <w:szCs w:val="22"/>
        </w:rPr>
      </w:pPr>
      <w:bookmarkStart w:id="2" w:name="_Hlk508273447"/>
      <w:r w:rsidRPr="00441DA9">
        <w:rPr>
          <w:sz w:val="22"/>
          <w:szCs w:val="22"/>
        </w:rPr>
        <w:t>§</w:t>
      </w:r>
      <w:r>
        <w:rPr>
          <w:sz w:val="22"/>
          <w:szCs w:val="22"/>
        </w:rPr>
        <w:t xml:space="preserve"> </w:t>
      </w:r>
      <w:r w:rsidRPr="00441DA9">
        <w:rPr>
          <w:sz w:val="22"/>
          <w:szCs w:val="22"/>
        </w:rPr>
        <w:t>9</w:t>
      </w:r>
      <w:bookmarkEnd w:id="2"/>
    </w:p>
    <w:p w:rsidR="005F5FAF" w:rsidRPr="00441DA9" w:rsidRDefault="005F5FAF" w:rsidP="005F5FAF">
      <w:pPr>
        <w:numPr>
          <w:ilvl w:val="0"/>
          <w:numId w:val="14"/>
        </w:numPr>
        <w:ind w:left="426" w:hanging="426"/>
        <w:jc w:val="both"/>
        <w:rPr>
          <w:rFonts w:ascii="Arial" w:hAnsi="Arial" w:cs="Arial"/>
          <w:sz w:val="22"/>
          <w:szCs w:val="22"/>
        </w:rPr>
      </w:pPr>
      <w:r w:rsidRPr="00441DA9">
        <w:rPr>
          <w:rFonts w:ascii="Arial" w:hAnsi="Arial" w:cs="Arial"/>
          <w:sz w:val="22"/>
          <w:szCs w:val="22"/>
        </w:rPr>
        <w:t>Jednostka Projektowa zapłaci Zamawiającemu następujące kary umowne:</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w przypadku odstąpienia od umowy w całości z przyczyn, za które odpowiedzialność ponosi Jednostka Projektowa – w wysokości 10% wynagrodzenia umownego brutto, o którym mowa w § 7 ust. 1,</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za opóźnienie w oddaniu określonego w umowie przedmiotu umowy lub jego części, dla której ustalono  odrębny termin odbioru – w wysokości 100,00 zł za każdy rozpoczęty dzień opóźnienia,</w:t>
      </w:r>
    </w:p>
    <w:p w:rsidR="005F5FAF" w:rsidRPr="00441DA9" w:rsidRDefault="005F5FAF" w:rsidP="005F5FAF">
      <w:pPr>
        <w:numPr>
          <w:ilvl w:val="0"/>
          <w:numId w:val="15"/>
        </w:numPr>
        <w:ind w:left="709" w:hanging="283"/>
        <w:jc w:val="both"/>
        <w:rPr>
          <w:rFonts w:ascii="Arial" w:hAnsi="Arial" w:cs="Arial"/>
          <w:sz w:val="22"/>
          <w:szCs w:val="22"/>
        </w:rPr>
      </w:pPr>
      <w:r w:rsidRPr="00441DA9">
        <w:rPr>
          <w:rFonts w:ascii="Arial" w:hAnsi="Arial" w:cs="Arial"/>
          <w:sz w:val="22"/>
          <w:szCs w:val="22"/>
        </w:rPr>
        <w:t>za opóźnienie w usunięciu wad stwierdzonych przy odbiorze lub w okresie rękojmi lub gwarancji – w wysokości 100,00 zł za każdy rozpoczęty dzień opóźnienia.</w:t>
      </w:r>
    </w:p>
    <w:p w:rsidR="005F5FAF" w:rsidRPr="00441DA9" w:rsidRDefault="005F5FAF" w:rsidP="005F5FAF">
      <w:pPr>
        <w:pStyle w:val="Akapitzlist"/>
        <w:numPr>
          <w:ilvl w:val="0"/>
          <w:numId w:val="14"/>
        </w:numPr>
        <w:spacing w:after="0" w:line="240" w:lineRule="auto"/>
        <w:ind w:left="426" w:hanging="426"/>
        <w:jc w:val="both"/>
        <w:rPr>
          <w:rFonts w:ascii="Arial" w:hAnsi="Arial" w:cs="Arial"/>
        </w:rPr>
      </w:pPr>
      <w:r w:rsidRPr="00441DA9">
        <w:rPr>
          <w:rFonts w:ascii="Arial" w:hAnsi="Arial" w:cs="Arial"/>
        </w:rPr>
        <w:t>Zamawiający zapłaci Jednostce Projektowej karę umowną w przypadku odstąpienia od umowy przez Jednostkę Projektową z winy Zamawiającego w wysokości 10% wynagrodzenia umownego brutto o którym mowa w § 7 ust. 1,</w:t>
      </w:r>
    </w:p>
    <w:p w:rsidR="005F5FAF" w:rsidRPr="00441DA9" w:rsidRDefault="005F5FAF" w:rsidP="005F5FAF">
      <w:pPr>
        <w:numPr>
          <w:ilvl w:val="0"/>
          <w:numId w:val="14"/>
        </w:numPr>
        <w:ind w:left="426" w:hanging="426"/>
        <w:jc w:val="both"/>
        <w:rPr>
          <w:rFonts w:ascii="Arial" w:hAnsi="Arial" w:cs="Arial"/>
          <w:sz w:val="22"/>
          <w:szCs w:val="22"/>
        </w:rPr>
      </w:pPr>
      <w:r w:rsidRPr="00441DA9">
        <w:rPr>
          <w:rFonts w:ascii="Arial" w:hAnsi="Arial" w:cs="Arial"/>
          <w:sz w:val="22"/>
          <w:szCs w:val="22"/>
        </w:rPr>
        <w:t>Zamawiający zastrzega sobie prawo dochodzenia odszkodowania uzupełniającego przenoszącego wysokość zastrzeżonych kar umownych do wysokości faktycznie poniesionej szkody.</w:t>
      </w:r>
    </w:p>
    <w:p w:rsidR="005F5FAF" w:rsidRPr="00441DA9" w:rsidRDefault="005F5FAF" w:rsidP="005F5FAF">
      <w:pPr>
        <w:pStyle w:val="Akapitzlist"/>
        <w:numPr>
          <w:ilvl w:val="0"/>
          <w:numId w:val="14"/>
        </w:numPr>
        <w:suppressAutoHyphens/>
        <w:spacing w:after="0" w:line="240" w:lineRule="auto"/>
        <w:ind w:left="426" w:hanging="426"/>
        <w:jc w:val="both"/>
        <w:rPr>
          <w:rFonts w:ascii="Arial" w:hAnsi="Arial" w:cs="Arial"/>
        </w:rPr>
      </w:pPr>
      <w:r w:rsidRPr="00441DA9">
        <w:rPr>
          <w:rFonts w:ascii="Arial" w:hAnsi="Arial" w:cs="Arial"/>
        </w:rPr>
        <w:t>Jednostka Projektowa wyraża zgodę na  potrącenie kar umownych z wynagrodzenia umownego.</w:t>
      </w:r>
    </w:p>
    <w:p w:rsidR="005F5FAF" w:rsidRPr="00441DA9" w:rsidRDefault="005F5FAF" w:rsidP="005F5FAF">
      <w:pPr>
        <w:pStyle w:val="Akapitzlist"/>
        <w:numPr>
          <w:ilvl w:val="0"/>
          <w:numId w:val="14"/>
        </w:numPr>
        <w:suppressAutoHyphens/>
        <w:spacing w:after="0" w:line="240" w:lineRule="auto"/>
        <w:ind w:left="426" w:hanging="426"/>
        <w:jc w:val="both"/>
        <w:rPr>
          <w:rFonts w:ascii="Arial" w:hAnsi="Arial" w:cs="Arial"/>
        </w:rPr>
      </w:pPr>
      <w:r w:rsidRPr="00441DA9">
        <w:rPr>
          <w:rFonts w:ascii="Arial" w:hAnsi="Arial" w:cs="Arial"/>
        </w:rPr>
        <w:t>Kary umowne z tytułu opóźnienia, o których mowa w ust. 1 Zamawiający nalicza za każdy rozpoczęty dzień opóźnienia.</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10</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Zamawiającemu ponadto przysługuje prawo odstąpienia od umowy w całości lub w części w przypadku zaistnienia którekolwiek z poniższych zdarzeń:</w:t>
      </w:r>
    </w:p>
    <w:p w:rsidR="005F5FAF" w:rsidRPr="00441DA9" w:rsidRDefault="005F5FAF" w:rsidP="005F5FAF">
      <w:pPr>
        <w:pStyle w:val="Akapitzlist"/>
        <w:widowControl w:val="0"/>
        <w:numPr>
          <w:ilvl w:val="0"/>
          <w:numId w:val="8"/>
        </w:numPr>
        <w:suppressAutoHyphens/>
        <w:autoSpaceDE w:val="0"/>
        <w:spacing w:after="0" w:line="240" w:lineRule="auto"/>
        <w:ind w:left="426" w:firstLine="0"/>
        <w:jc w:val="both"/>
        <w:rPr>
          <w:rFonts w:ascii="Arial" w:hAnsi="Arial" w:cs="Arial"/>
        </w:rPr>
      </w:pPr>
      <w:r w:rsidRPr="00441DA9">
        <w:rPr>
          <w:rFonts w:ascii="Arial" w:hAnsi="Arial" w:cs="Arial"/>
        </w:rPr>
        <w:t>podjęcia decyzji o rozwiązaniu lub likwidacji Jednostki Projektowej,</w:t>
      </w:r>
    </w:p>
    <w:p w:rsidR="005F5FAF" w:rsidRPr="00441DA9" w:rsidRDefault="005F5FAF" w:rsidP="005F5FAF">
      <w:pPr>
        <w:pStyle w:val="Akapitzlist"/>
        <w:widowControl w:val="0"/>
        <w:numPr>
          <w:ilvl w:val="0"/>
          <w:numId w:val="8"/>
        </w:numPr>
        <w:suppressAutoHyphens/>
        <w:autoSpaceDE w:val="0"/>
        <w:spacing w:after="0" w:line="240" w:lineRule="auto"/>
        <w:ind w:left="709" w:hanging="283"/>
        <w:jc w:val="both"/>
        <w:rPr>
          <w:rFonts w:ascii="Arial" w:hAnsi="Arial" w:cs="Arial"/>
        </w:rPr>
      </w:pPr>
      <w:r w:rsidRPr="00441DA9">
        <w:rPr>
          <w:rFonts w:ascii="Arial" w:hAnsi="Arial" w:cs="Arial"/>
        </w:rPr>
        <w:t>opóźnienia w przekazaniu całości lub części dokumentacji wynoszącego co najmniej 14 dni, bez konieczności zakreślenia dodatkowego terminu dostarczenia dokumentacji lub jej części;</w:t>
      </w:r>
    </w:p>
    <w:p w:rsidR="005F5FAF" w:rsidRPr="00441DA9" w:rsidRDefault="005F5FAF" w:rsidP="005F5FAF">
      <w:pPr>
        <w:pStyle w:val="Akapitzlist"/>
        <w:widowControl w:val="0"/>
        <w:numPr>
          <w:ilvl w:val="0"/>
          <w:numId w:val="8"/>
        </w:numPr>
        <w:suppressAutoHyphens/>
        <w:autoSpaceDE w:val="0"/>
        <w:spacing w:after="0" w:line="240" w:lineRule="auto"/>
        <w:ind w:left="426" w:firstLine="0"/>
        <w:jc w:val="both"/>
        <w:rPr>
          <w:rFonts w:ascii="Arial" w:hAnsi="Arial" w:cs="Arial"/>
        </w:rPr>
      </w:pPr>
      <w:r w:rsidRPr="00441DA9">
        <w:rPr>
          <w:rFonts w:ascii="Arial" w:hAnsi="Arial" w:cs="Arial"/>
        </w:rPr>
        <w:t>opóźnienia w usunięciu wad stwierdzonych przy odbiorze wynoszącego co najmniej 14 dni.</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przypadkach, o których mowa w ust. 2 i 3 Zamawiający może odstąpić od umowy w terminie 30 dni od powzięcia wiadomości o danej okoliczności uzasadniającej odstąpienie.</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rsidR="005F5FAF" w:rsidRPr="00441DA9" w:rsidRDefault="005F5FAF" w:rsidP="005F5FAF">
      <w:pPr>
        <w:numPr>
          <w:ilvl w:val="0"/>
          <w:numId w:val="7"/>
        </w:numPr>
        <w:ind w:left="426" w:hanging="426"/>
        <w:jc w:val="both"/>
        <w:rPr>
          <w:rFonts w:ascii="Arial" w:hAnsi="Arial" w:cs="Arial"/>
          <w:sz w:val="22"/>
          <w:szCs w:val="22"/>
        </w:rPr>
      </w:pPr>
      <w:r w:rsidRPr="00441DA9">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11</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w:t>
      </w:r>
      <w:r>
        <w:rPr>
          <w:rFonts w:ascii="Arial" w:hAnsi="Arial" w:cs="Arial"/>
          <w:sz w:val="22"/>
          <w:szCs w:val="22"/>
        </w:rPr>
        <w:t xml:space="preserve"> </w:t>
      </w:r>
      <w:r w:rsidRPr="00441DA9">
        <w:rPr>
          <w:rFonts w:ascii="Arial" w:hAnsi="Arial" w:cs="Arial"/>
          <w:sz w:val="22"/>
          <w:szCs w:val="22"/>
        </w:rPr>
        <w:t>6.</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Uzgodniony okres gwarancji wynosi 2 lata, termin gwarancji liczy się od dnia następnego po dacie bezusterkowego odbioru całości dokumentacji.</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5F5FAF" w:rsidRPr="00441DA9" w:rsidRDefault="005F5FAF" w:rsidP="005F5FAF">
      <w:pPr>
        <w:numPr>
          <w:ilvl w:val="0"/>
          <w:numId w:val="9"/>
        </w:numPr>
        <w:ind w:left="426" w:hanging="426"/>
        <w:jc w:val="both"/>
        <w:rPr>
          <w:rFonts w:ascii="Arial" w:hAnsi="Arial" w:cs="Arial"/>
          <w:sz w:val="22"/>
          <w:szCs w:val="22"/>
        </w:rPr>
      </w:pPr>
      <w:r w:rsidRPr="00441DA9">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rsidR="005F5FAF" w:rsidRPr="00441DA9" w:rsidRDefault="005F5FAF" w:rsidP="005F5FAF">
      <w:pPr>
        <w:numPr>
          <w:ilvl w:val="0"/>
          <w:numId w:val="9"/>
        </w:numPr>
        <w:ind w:left="426" w:hanging="426"/>
        <w:jc w:val="both"/>
        <w:rPr>
          <w:rFonts w:ascii="Arial" w:hAnsi="Arial" w:cs="Arial"/>
          <w:b/>
          <w:sz w:val="22"/>
          <w:szCs w:val="22"/>
        </w:rPr>
      </w:pPr>
      <w:r w:rsidRPr="00441DA9">
        <w:rPr>
          <w:rFonts w:ascii="Arial" w:hAnsi="Arial" w:cs="Arial"/>
          <w:sz w:val="22"/>
          <w:szCs w:val="22"/>
        </w:rPr>
        <w:t xml:space="preserve">Jednostka Projektowa zobowiązana jest do usunięcia wad stwierdzonych przez Zamawiającego w terminie wyznaczonym przez Zamawiającego. </w:t>
      </w:r>
    </w:p>
    <w:p w:rsidR="005F5FAF" w:rsidRDefault="005F5FAF" w:rsidP="005F5FAF">
      <w:pPr>
        <w:ind w:left="284"/>
        <w:jc w:val="center"/>
        <w:rPr>
          <w:rFonts w:ascii="Arial" w:hAnsi="Arial" w:cs="Arial"/>
          <w:b/>
          <w:sz w:val="22"/>
          <w:szCs w:val="22"/>
        </w:rPr>
      </w:pPr>
    </w:p>
    <w:p w:rsidR="005F5FAF" w:rsidRPr="00441DA9" w:rsidRDefault="005F5FAF" w:rsidP="005F5FAF">
      <w:pPr>
        <w:ind w:left="284"/>
        <w:jc w:val="center"/>
        <w:rPr>
          <w:rFonts w:ascii="Arial" w:hAnsi="Arial" w:cs="Arial"/>
          <w:b/>
          <w:sz w:val="22"/>
          <w:szCs w:val="22"/>
        </w:rPr>
      </w:pPr>
      <w:r w:rsidRPr="00441DA9">
        <w:rPr>
          <w:rFonts w:ascii="Arial" w:hAnsi="Arial" w:cs="Arial"/>
          <w:b/>
          <w:sz w:val="22"/>
          <w:szCs w:val="22"/>
        </w:rPr>
        <w:t>§</w:t>
      </w:r>
      <w:r>
        <w:rPr>
          <w:rFonts w:ascii="Arial" w:hAnsi="Arial" w:cs="Arial"/>
          <w:b/>
          <w:sz w:val="22"/>
          <w:szCs w:val="22"/>
        </w:rPr>
        <w:t xml:space="preserve"> </w:t>
      </w:r>
      <w:r w:rsidRPr="00441DA9">
        <w:rPr>
          <w:rFonts w:ascii="Arial" w:hAnsi="Arial" w:cs="Arial"/>
          <w:b/>
          <w:sz w:val="22"/>
          <w:szCs w:val="22"/>
        </w:rPr>
        <w:t>12</w:t>
      </w:r>
    </w:p>
    <w:p w:rsidR="005F5FAF" w:rsidRPr="00441DA9" w:rsidRDefault="005F5FAF" w:rsidP="005F5FAF">
      <w:pPr>
        <w:pStyle w:val="Akapitzlist"/>
        <w:numPr>
          <w:ilvl w:val="0"/>
          <w:numId w:val="20"/>
        </w:numPr>
        <w:spacing w:after="0" w:line="240" w:lineRule="auto"/>
        <w:ind w:left="426"/>
        <w:jc w:val="both"/>
        <w:rPr>
          <w:rFonts w:ascii="Arial" w:hAnsi="Arial" w:cs="Arial"/>
        </w:rPr>
      </w:pPr>
      <w:r w:rsidRPr="00441DA9">
        <w:rPr>
          <w:rFonts w:ascii="Arial" w:hAnsi="Arial" w:cs="Arial"/>
        </w:rPr>
        <w:t>Jednostka Projektowa oświadcza, że w stosunku do dzieła wyłącznie jej będą przysługiwać majątkowe prawa autorskie, które będą wolne od wad, praw i roszczeń osób trzecich.</w:t>
      </w:r>
    </w:p>
    <w:p w:rsidR="005F5FAF" w:rsidRPr="00441DA9" w:rsidRDefault="005F5FAF" w:rsidP="005F5FAF">
      <w:pPr>
        <w:pStyle w:val="Akapitzlist"/>
        <w:numPr>
          <w:ilvl w:val="0"/>
          <w:numId w:val="20"/>
        </w:numPr>
        <w:spacing w:after="0" w:line="240" w:lineRule="auto"/>
        <w:ind w:left="426"/>
        <w:jc w:val="both"/>
        <w:rPr>
          <w:rFonts w:ascii="Arial" w:hAnsi="Arial" w:cs="Arial"/>
        </w:rPr>
      </w:pPr>
      <w:r w:rsidRPr="00441DA9">
        <w:rPr>
          <w:rFonts w:ascii="Arial" w:hAnsi="Arial" w:cs="Arial"/>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rsidR="005F5FAF" w:rsidRPr="00441DA9" w:rsidRDefault="005F5FAF" w:rsidP="005F5FAF">
      <w:pPr>
        <w:pStyle w:val="Akapitzlist"/>
        <w:numPr>
          <w:ilvl w:val="0"/>
          <w:numId w:val="16"/>
        </w:numPr>
        <w:spacing w:after="0" w:line="240" w:lineRule="auto"/>
        <w:ind w:left="426"/>
        <w:jc w:val="both"/>
        <w:rPr>
          <w:rFonts w:ascii="Arial" w:hAnsi="Arial" w:cs="Arial"/>
        </w:rPr>
      </w:pPr>
      <w:r w:rsidRPr="00441DA9">
        <w:rPr>
          <w:rFonts w:ascii="Arial" w:hAnsi="Arial" w:cs="Arial"/>
        </w:rPr>
        <w:lastRenderedPageBreak/>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rsidR="005F5FAF" w:rsidRPr="00441DA9" w:rsidRDefault="005F5FAF" w:rsidP="005F5FAF">
      <w:pPr>
        <w:pStyle w:val="Akapitzlist"/>
        <w:numPr>
          <w:ilvl w:val="0"/>
          <w:numId w:val="16"/>
        </w:numPr>
        <w:spacing w:after="0" w:line="240" w:lineRule="auto"/>
        <w:ind w:left="426"/>
        <w:jc w:val="both"/>
        <w:rPr>
          <w:rFonts w:ascii="Arial" w:hAnsi="Arial" w:cs="Arial"/>
        </w:rPr>
      </w:pPr>
      <w:r w:rsidRPr="00441DA9">
        <w:rPr>
          <w:rFonts w:ascii="Arial" w:hAnsi="Arial" w:cs="Aria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w zakresie obrotu oryginałem albo egzemplarzami, na których utwór utrwalono - wprowadzanie do obrotu, użyczenie lub najem oryginału albo egzemplarzy;</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udostępnianie utworu osobom trzecim w celu wykonywania przez nie czynności związanych z przygotowaniem i realizacją projektowanego obiektu;</w:t>
      </w:r>
    </w:p>
    <w:p w:rsidR="005F5FAF" w:rsidRPr="00441DA9" w:rsidRDefault="005F5FAF" w:rsidP="005F5FAF">
      <w:pPr>
        <w:pStyle w:val="Akapitzlist"/>
        <w:numPr>
          <w:ilvl w:val="0"/>
          <w:numId w:val="18"/>
        </w:numPr>
        <w:spacing w:after="0" w:line="240" w:lineRule="auto"/>
        <w:jc w:val="both"/>
        <w:rPr>
          <w:rFonts w:ascii="Arial" w:hAnsi="Arial" w:cs="Arial"/>
        </w:rPr>
      </w:pPr>
      <w:r w:rsidRPr="00441DA9">
        <w:rPr>
          <w:rFonts w:ascii="Arial" w:hAnsi="Arial" w:cs="Arial"/>
        </w:rPr>
        <w:t>udostępnianie utworu osobom trzecim w celu wykonywania przez nie nadzoru nad realizowanymi robotami budowlanymi na podstawie projektu, będącego przedmiotem umowy.</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Postanowienia ust. 3 i 4 stosuje się odpowiednio do zmian utworów wchodzących w skład ww. dokumentacji w ramach nadzoru autorskiego, dokonanych podczas wykonywania prac objętych tą dokumentacją.</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 xml:space="preserve">Jednostka Projektowa zobowiązuje się, że wykonując umowę będzie przestrzegała przepisów ustawy z dnia 4 lutego 1994 r. o prawie autorskim i prawach pokrewnych (t. j. Dz. U. z 2019 r. poz. 1231, z </w:t>
      </w:r>
      <w:proofErr w:type="spellStart"/>
      <w:r w:rsidRPr="00441DA9">
        <w:rPr>
          <w:rFonts w:ascii="Arial" w:hAnsi="Arial" w:cs="Arial"/>
        </w:rPr>
        <w:t>późn</w:t>
      </w:r>
      <w:proofErr w:type="spellEnd"/>
      <w:r w:rsidRPr="00441DA9">
        <w:rPr>
          <w:rFonts w:ascii="Arial" w:hAnsi="Arial" w:cs="Arial"/>
        </w:rPr>
        <w:t xml:space="preserve">. zm.) i nie naruszy praw majątkowych osób trzecich, a utwory przekaże Zamawiającemu w stanie wolnym od obciążeń prawami tych osób. </w:t>
      </w:r>
    </w:p>
    <w:p w:rsidR="005F5FAF" w:rsidRPr="00441DA9" w:rsidRDefault="005F5FAF" w:rsidP="005F5FAF">
      <w:pPr>
        <w:pStyle w:val="Akapitzlist"/>
        <w:numPr>
          <w:ilvl w:val="0"/>
          <w:numId w:val="17"/>
        </w:numPr>
        <w:spacing w:after="0" w:line="240" w:lineRule="auto"/>
        <w:ind w:left="426"/>
        <w:jc w:val="both"/>
        <w:rPr>
          <w:rFonts w:ascii="Arial" w:hAnsi="Arial" w:cs="Arial"/>
        </w:rPr>
      </w:pPr>
      <w:r w:rsidRPr="00441DA9">
        <w:rPr>
          <w:rFonts w:ascii="Arial" w:hAnsi="Arial" w:cs="Arial"/>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5F5FAF" w:rsidRPr="00441DA9" w:rsidRDefault="005F5FAF" w:rsidP="005F5FAF">
      <w:pPr>
        <w:pStyle w:val="Akapitzlist"/>
        <w:numPr>
          <w:ilvl w:val="0"/>
          <w:numId w:val="19"/>
        </w:numPr>
        <w:spacing w:after="0" w:line="240" w:lineRule="auto"/>
        <w:jc w:val="both"/>
        <w:rPr>
          <w:rFonts w:ascii="Arial" w:hAnsi="Arial" w:cs="Arial"/>
        </w:rPr>
      </w:pPr>
      <w:r w:rsidRPr="00441DA9">
        <w:rPr>
          <w:rFonts w:ascii="Arial" w:hAnsi="Arial" w:cs="Arial"/>
        </w:rPr>
        <w:t>przyjmie na siebie pełną odpowiedzialność za powstanie oraz wszelkie skutki powyższych zdarzeń;</w:t>
      </w:r>
    </w:p>
    <w:p w:rsidR="005F5FAF" w:rsidRPr="00441DA9" w:rsidRDefault="005F5FAF" w:rsidP="005F5FAF">
      <w:pPr>
        <w:pStyle w:val="Akapitzlist"/>
        <w:numPr>
          <w:ilvl w:val="0"/>
          <w:numId w:val="19"/>
        </w:numPr>
        <w:spacing w:after="0" w:line="240" w:lineRule="auto"/>
        <w:jc w:val="both"/>
        <w:rPr>
          <w:rFonts w:ascii="Arial" w:hAnsi="Arial" w:cs="Arial"/>
        </w:rPr>
      </w:pPr>
      <w:r w:rsidRPr="00441DA9">
        <w:rPr>
          <w:rFonts w:ascii="Arial" w:hAnsi="Arial"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5F5FAF" w:rsidRPr="00441DA9" w:rsidRDefault="005F5FAF" w:rsidP="005F5FAF">
      <w:pPr>
        <w:pStyle w:val="Akapitzlist"/>
        <w:numPr>
          <w:ilvl w:val="0"/>
          <w:numId w:val="19"/>
        </w:numPr>
        <w:spacing w:after="0" w:line="240" w:lineRule="auto"/>
        <w:jc w:val="both"/>
        <w:rPr>
          <w:rFonts w:ascii="Arial" w:hAnsi="Arial" w:cs="Arial"/>
        </w:rPr>
      </w:pPr>
      <w:r w:rsidRPr="00441DA9">
        <w:rPr>
          <w:rFonts w:ascii="Arial" w:hAnsi="Arial" w:cs="Arial"/>
        </w:rPr>
        <w:lastRenderedPageBreak/>
        <w:t>poniesie wszelkie koszty związane z ewentualnym pokryciem roszczeń majątkowych i niemajątkowych związanych z naruszeniem praw autorskich majątkowych lub osobistych osoby lub osób zgłaszających roszczenia.</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 13</w:t>
      </w:r>
    </w:p>
    <w:p w:rsidR="005F5FAF" w:rsidRPr="00441DA9" w:rsidRDefault="005F5FAF" w:rsidP="005F5FAF">
      <w:pPr>
        <w:pStyle w:val="Akapitzlist"/>
        <w:numPr>
          <w:ilvl w:val="0"/>
          <w:numId w:val="22"/>
        </w:numPr>
        <w:spacing w:after="0" w:line="240" w:lineRule="auto"/>
        <w:ind w:left="426" w:hanging="426"/>
        <w:jc w:val="both"/>
        <w:rPr>
          <w:rFonts w:ascii="Arial" w:hAnsi="Arial" w:cs="Arial"/>
          <w:lang w:eastAsia="pl-PL"/>
        </w:rPr>
      </w:pPr>
      <w:r w:rsidRPr="00441DA9">
        <w:rPr>
          <w:rFonts w:ascii="Arial" w:hAnsi="Arial" w:cs="Arial"/>
          <w:lang w:eastAsia="pl-PL"/>
        </w:rPr>
        <w:t xml:space="preserve">Wykonawca wniesie najpóźniej w dniu podpisania umowy zabezpieczenie należytego wykonania umowy w kwocie ……………….  co stanowi 10% ceny brutto określonej w </w:t>
      </w:r>
      <w:r w:rsidRPr="00441DA9">
        <w:rPr>
          <w:rStyle w:val="FontStyle13"/>
          <w:rFonts w:ascii="Arial" w:eastAsia="StarSymbol" w:hAnsi="Arial" w:cs="Arial"/>
        </w:rPr>
        <w:t>§ 7 ust. 1</w:t>
      </w:r>
      <w:r w:rsidRPr="00441DA9">
        <w:rPr>
          <w:rFonts w:ascii="Arial" w:hAnsi="Arial" w:cs="Arial"/>
          <w:lang w:eastAsia="pl-PL"/>
        </w:rPr>
        <w:t>, na czas wykonywania przedmiotu umowy.</w:t>
      </w:r>
    </w:p>
    <w:p w:rsidR="005F5FAF" w:rsidRPr="00441DA9" w:rsidRDefault="005F5FAF" w:rsidP="005F5FAF">
      <w:pPr>
        <w:pStyle w:val="Akapitzlist"/>
        <w:numPr>
          <w:ilvl w:val="0"/>
          <w:numId w:val="22"/>
        </w:numPr>
        <w:spacing w:after="0" w:line="240" w:lineRule="auto"/>
        <w:ind w:left="426" w:hanging="426"/>
        <w:jc w:val="both"/>
        <w:rPr>
          <w:rFonts w:ascii="Arial" w:hAnsi="Arial" w:cs="Arial"/>
          <w:b/>
          <w:lang w:eastAsia="pl-PL"/>
        </w:rPr>
      </w:pPr>
      <w:r w:rsidRPr="00441DA9">
        <w:rPr>
          <w:rFonts w:ascii="Arial" w:hAnsi="Arial" w:cs="Arial"/>
          <w:lang w:eastAsia="pl-PL"/>
        </w:rPr>
        <w:t xml:space="preserve">Zwrot zabezpieczenia określonego w </w:t>
      </w:r>
      <w:r w:rsidRPr="00441DA9">
        <w:rPr>
          <w:rStyle w:val="FontStyle13"/>
          <w:rFonts w:ascii="Arial" w:eastAsia="StarSymbol" w:hAnsi="Arial" w:cs="Arial"/>
        </w:rPr>
        <w:t>§ 13 ust. 1</w:t>
      </w:r>
      <w:r w:rsidRPr="00441DA9">
        <w:rPr>
          <w:rFonts w:ascii="Arial" w:hAnsi="Arial" w:cs="Arial"/>
          <w:lang w:eastAsia="pl-PL"/>
        </w:rPr>
        <w:t xml:space="preserve"> nastąpi nie później niż 30 dni po </w:t>
      </w:r>
      <w:r w:rsidRPr="00441DA9">
        <w:rPr>
          <w:rFonts w:ascii="Arial" w:hAnsi="Arial" w:cs="Arial"/>
        </w:rPr>
        <w:t xml:space="preserve">dostarczeniu Zamawiającemu przez Jednostkę Projektową decyzji ZRID.    </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14</w:t>
      </w:r>
    </w:p>
    <w:p w:rsidR="005F5FAF" w:rsidRPr="00441DA9" w:rsidRDefault="005F5FAF" w:rsidP="005F5FAF">
      <w:pPr>
        <w:pStyle w:val="Akapitzlist"/>
        <w:numPr>
          <w:ilvl w:val="0"/>
          <w:numId w:val="1"/>
        </w:numPr>
        <w:suppressAutoHyphens/>
        <w:spacing w:after="0" w:line="240" w:lineRule="auto"/>
        <w:ind w:left="426" w:hanging="426"/>
        <w:jc w:val="both"/>
        <w:rPr>
          <w:rStyle w:val="FontStyle13"/>
          <w:rFonts w:ascii="Arial" w:eastAsia="StarSymbol" w:hAnsi="Arial" w:cs="Arial"/>
        </w:rPr>
      </w:pPr>
      <w:r w:rsidRPr="005F5FAF">
        <w:rPr>
          <w:rStyle w:val="FontStyle14"/>
          <w:rFonts w:ascii="Arial" w:hAnsi="Arial" w:cs="Arial"/>
          <w:i w:val="0"/>
          <w:sz w:val="22"/>
          <w:szCs w:val="22"/>
        </w:rPr>
        <w:t>Wszelkie zmiany niniejszej umowy mogą nastąpić jedynie w formie pisemnej pod rygorem nieważności, na podstawie aneksu podpisanego przez każdą ze stron.</w:t>
      </w:r>
      <w:r w:rsidRPr="005F5FAF">
        <w:rPr>
          <w:rStyle w:val="FontStyle13"/>
          <w:rFonts w:ascii="Arial" w:eastAsia="StarSymbol" w:hAnsi="Arial" w:cs="Arial"/>
          <w:i/>
          <w:sz w:val="22"/>
          <w:szCs w:val="22"/>
        </w:rPr>
        <w:t xml:space="preserve"> </w:t>
      </w:r>
      <w:r w:rsidRPr="005F5FAF">
        <w:rPr>
          <w:rStyle w:val="FontStyle13"/>
          <w:rFonts w:ascii="Arial" w:eastAsia="StarSymbol" w:hAnsi="Arial" w:cs="Arial"/>
          <w:sz w:val="22"/>
          <w:szCs w:val="22"/>
        </w:rPr>
        <w:t>Niedopuszczalna jest jednak zmiana postanowień</w:t>
      </w:r>
      <w:r w:rsidRPr="00441DA9">
        <w:rPr>
          <w:rStyle w:val="FontStyle13"/>
          <w:rFonts w:ascii="Arial" w:eastAsia="StarSymbol" w:hAnsi="Arial" w:cs="Arial"/>
        </w:rPr>
        <w:t xml:space="preserve">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rsidR="005F5FAF" w:rsidRPr="00441DA9" w:rsidRDefault="005F5FAF" w:rsidP="005F5FAF">
      <w:pPr>
        <w:pStyle w:val="Akapitzlist"/>
        <w:numPr>
          <w:ilvl w:val="0"/>
          <w:numId w:val="1"/>
        </w:numPr>
        <w:suppressAutoHyphens/>
        <w:spacing w:after="0" w:line="240" w:lineRule="auto"/>
        <w:ind w:left="284" w:hanging="284"/>
        <w:jc w:val="both"/>
        <w:rPr>
          <w:rStyle w:val="FontStyle13"/>
          <w:rFonts w:ascii="Arial" w:eastAsia="StarSymbol" w:hAnsi="Arial" w:cs="Arial"/>
        </w:rPr>
      </w:pPr>
      <w:r w:rsidRPr="00441DA9">
        <w:rPr>
          <w:rStyle w:val="FontStyle13"/>
          <w:rFonts w:ascii="Arial" w:eastAsia="StarSymbol" w:hAnsi="Arial" w:cs="Arial"/>
        </w:rPr>
        <w:t>Dniami roboczymi w rozumieniu niniejszej umowy są dni od poniedziałku do piątku z wyłączeniem dni ustawowo wolnych na terytorium Rzeczypospolitej Polskiej.</w:t>
      </w:r>
    </w:p>
    <w:p w:rsidR="005F5FAF" w:rsidRPr="00441DA9" w:rsidRDefault="005F5FAF" w:rsidP="005F5FAF">
      <w:pPr>
        <w:numPr>
          <w:ilvl w:val="0"/>
          <w:numId w:val="1"/>
        </w:numPr>
        <w:ind w:left="284" w:hanging="284"/>
        <w:jc w:val="both"/>
        <w:rPr>
          <w:rFonts w:ascii="Arial" w:hAnsi="Arial" w:cs="Arial"/>
          <w:sz w:val="22"/>
          <w:szCs w:val="22"/>
        </w:rPr>
      </w:pPr>
      <w:r w:rsidRPr="00441DA9">
        <w:rPr>
          <w:rFonts w:ascii="Arial" w:hAnsi="Arial" w:cs="Arial"/>
          <w:sz w:val="22"/>
          <w:szCs w:val="22"/>
        </w:rPr>
        <w:t>Jednostka projektowa</w:t>
      </w:r>
      <w:r w:rsidRPr="00441DA9">
        <w:rPr>
          <w:rFonts w:ascii="Arial" w:eastAsia="Calibri" w:hAnsi="Arial" w:cs="Arial"/>
          <w:b/>
          <w:sz w:val="22"/>
          <w:szCs w:val="22"/>
        </w:rPr>
        <w:t xml:space="preserve"> </w:t>
      </w:r>
      <w:r w:rsidRPr="00441DA9">
        <w:rPr>
          <w:rFonts w:ascii="Arial" w:eastAsia="Calibri" w:hAnsi="Arial" w:cs="Arial"/>
          <w:sz w:val="22"/>
          <w:szCs w:val="22"/>
        </w:rPr>
        <w:t xml:space="preserve">nie może przenosić wierzytelności przysługujących mu wobec </w:t>
      </w:r>
      <w:r w:rsidRPr="00441DA9">
        <w:rPr>
          <w:rFonts w:ascii="Arial" w:hAnsi="Arial" w:cs="Arial"/>
          <w:sz w:val="22"/>
          <w:szCs w:val="22"/>
        </w:rPr>
        <w:t xml:space="preserve">Zamawiającego </w:t>
      </w:r>
      <w:r w:rsidRPr="00441DA9">
        <w:rPr>
          <w:rFonts w:ascii="Arial" w:eastAsia="Calibri" w:hAnsi="Arial" w:cs="Arial"/>
          <w:sz w:val="22"/>
          <w:szCs w:val="22"/>
        </w:rPr>
        <w:t xml:space="preserve">na osoby trzecie bez uzyskania uprzedniej, pisemnej zgody </w:t>
      </w:r>
      <w:r w:rsidRPr="00441DA9">
        <w:rPr>
          <w:rFonts w:ascii="Arial" w:hAnsi="Arial" w:cs="Arial"/>
          <w:sz w:val="22"/>
          <w:szCs w:val="22"/>
        </w:rPr>
        <w:t>Zamawiającego.</w:t>
      </w:r>
    </w:p>
    <w:p w:rsidR="005F5FAF" w:rsidRPr="005F5FAF" w:rsidRDefault="005F5FAF" w:rsidP="005F5FAF">
      <w:pPr>
        <w:pStyle w:val="Akapitzlist"/>
        <w:numPr>
          <w:ilvl w:val="0"/>
          <w:numId w:val="1"/>
        </w:numPr>
        <w:suppressAutoHyphens/>
        <w:spacing w:after="0" w:line="240" w:lineRule="auto"/>
        <w:ind w:left="284" w:hanging="284"/>
        <w:jc w:val="both"/>
        <w:rPr>
          <w:rStyle w:val="FontStyle14"/>
          <w:rFonts w:ascii="Arial" w:hAnsi="Arial" w:cs="Arial"/>
          <w:i w:val="0"/>
          <w:sz w:val="22"/>
          <w:szCs w:val="22"/>
        </w:rPr>
      </w:pPr>
      <w:r w:rsidRPr="005F5FAF">
        <w:rPr>
          <w:rStyle w:val="FontStyle14"/>
          <w:rFonts w:ascii="Arial" w:hAnsi="Arial" w:cs="Arial"/>
          <w:sz w:val="22"/>
          <w:szCs w:val="22"/>
        </w:rPr>
        <w:t>W sprawach nieuregulowanych w niniejszej umowie mają zastosowanie właściwe przepisy prawa.</w:t>
      </w:r>
    </w:p>
    <w:p w:rsidR="005F5FAF" w:rsidRPr="005F5FAF" w:rsidRDefault="005F5FAF" w:rsidP="005F5FAF">
      <w:pPr>
        <w:pStyle w:val="Akapitzlist"/>
        <w:numPr>
          <w:ilvl w:val="0"/>
          <w:numId w:val="1"/>
        </w:numPr>
        <w:suppressAutoHyphens/>
        <w:spacing w:after="0" w:line="240" w:lineRule="auto"/>
        <w:ind w:left="284" w:hanging="284"/>
        <w:jc w:val="both"/>
        <w:rPr>
          <w:rStyle w:val="FontStyle14"/>
          <w:rFonts w:ascii="Arial" w:eastAsia="StarSymbol" w:hAnsi="Arial" w:cs="Arial"/>
          <w:i w:val="0"/>
          <w:iCs w:val="0"/>
          <w:sz w:val="22"/>
          <w:szCs w:val="22"/>
        </w:rPr>
      </w:pPr>
      <w:r w:rsidRPr="005F5FAF">
        <w:rPr>
          <w:rStyle w:val="FontStyle14"/>
          <w:rFonts w:ascii="Arial" w:hAnsi="Arial" w:cs="Arial"/>
          <w:sz w:val="22"/>
          <w:szCs w:val="22"/>
        </w:rPr>
        <w:t>Ewentualne spory mogące wyniknąć między stronami rozstrzygać będzie sąd właściwy miejscowo dla siedziby Zamawiającego.</w:t>
      </w:r>
    </w:p>
    <w:p w:rsidR="005F5FAF" w:rsidRPr="00441DA9" w:rsidRDefault="005F5FAF" w:rsidP="005F5FAF">
      <w:pPr>
        <w:pStyle w:val="Akapitzlist"/>
        <w:numPr>
          <w:ilvl w:val="0"/>
          <w:numId w:val="1"/>
        </w:numPr>
        <w:suppressAutoHyphens/>
        <w:spacing w:after="0" w:line="240" w:lineRule="auto"/>
        <w:ind w:left="284" w:hanging="284"/>
        <w:jc w:val="both"/>
        <w:rPr>
          <w:rFonts w:ascii="Arial" w:eastAsia="StarSymbol" w:hAnsi="Arial" w:cs="Arial"/>
        </w:rPr>
      </w:pPr>
      <w:r w:rsidRPr="00441DA9">
        <w:rPr>
          <w:rFonts w:ascii="Arial" w:hAnsi="Arial" w:cs="Arial"/>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sz w:val="22"/>
          <w:szCs w:val="22"/>
        </w:rPr>
      </w:pPr>
      <w:r w:rsidRPr="00441DA9">
        <w:rPr>
          <w:sz w:val="22"/>
          <w:szCs w:val="22"/>
        </w:rPr>
        <w:t>§</w:t>
      </w:r>
      <w:r>
        <w:rPr>
          <w:sz w:val="22"/>
          <w:szCs w:val="22"/>
        </w:rPr>
        <w:t xml:space="preserve"> </w:t>
      </w:r>
      <w:r w:rsidRPr="00441DA9">
        <w:rPr>
          <w:sz w:val="22"/>
          <w:szCs w:val="22"/>
        </w:rPr>
        <w:t>15</w:t>
      </w:r>
    </w:p>
    <w:p w:rsidR="005F5FAF" w:rsidRPr="00441DA9" w:rsidRDefault="005F5FAF" w:rsidP="005F5FAF">
      <w:pPr>
        <w:pStyle w:val="Akapitzlist"/>
        <w:numPr>
          <w:ilvl w:val="1"/>
          <w:numId w:val="10"/>
        </w:numPr>
        <w:tabs>
          <w:tab w:val="clear" w:pos="1440"/>
          <w:tab w:val="num" w:pos="284"/>
        </w:tabs>
        <w:suppressAutoHyphens/>
        <w:spacing w:after="0" w:line="240" w:lineRule="auto"/>
        <w:ind w:left="1276" w:hanging="1276"/>
        <w:jc w:val="both"/>
        <w:rPr>
          <w:rFonts w:ascii="Arial" w:hAnsi="Arial" w:cs="Arial"/>
        </w:rPr>
      </w:pPr>
      <w:r w:rsidRPr="00441DA9">
        <w:rPr>
          <w:rFonts w:ascii="Arial" w:hAnsi="Arial" w:cs="Arial"/>
        </w:rPr>
        <w:t>Integralną część niniejszej umowy stanowią:</w:t>
      </w:r>
    </w:p>
    <w:p w:rsidR="005F5FAF" w:rsidRPr="00441DA9" w:rsidRDefault="005F5FAF" w:rsidP="005F5FAF">
      <w:pPr>
        <w:numPr>
          <w:ilvl w:val="0"/>
          <w:numId w:val="13"/>
        </w:numPr>
        <w:jc w:val="both"/>
        <w:rPr>
          <w:rFonts w:ascii="Arial" w:hAnsi="Arial" w:cs="Arial"/>
          <w:sz w:val="22"/>
          <w:szCs w:val="22"/>
        </w:rPr>
      </w:pPr>
      <w:r w:rsidRPr="00441DA9">
        <w:rPr>
          <w:rFonts w:ascii="Arial" w:hAnsi="Arial" w:cs="Arial"/>
          <w:sz w:val="22"/>
          <w:szCs w:val="22"/>
        </w:rPr>
        <w:t xml:space="preserve">Zestawienie poszczególnych składników przedmiotu Umowy z określeniem wynagrodzenia brutto i stawki VAT Umowy – Załącznik Nr 1 zgodnie z ofertą Jednostki Projektowej. </w:t>
      </w:r>
    </w:p>
    <w:p w:rsidR="005F5FAF" w:rsidRPr="00441DA9" w:rsidRDefault="005F5FAF" w:rsidP="005F5FAF">
      <w:pPr>
        <w:numPr>
          <w:ilvl w:val="0"/>
          <w:numId w:val="13"/>
        </w:numPr>
        <w:jc w:val="both"/>
        <w:rPr>
          <w:rFonts w:ascii="Arial" w:hAnsi="Arial" w:cs="Arial"/>
          <w:sz w:val="22"/>
          <w:szCs w:val="22"/>
        </w:rPr>
      </w:pPr>
      <w:r w:rsidRPr="00441DA9">
        <w:rPr>
          <w:rFonts w:ascii="Arial" w:hAnsi="Arial" w:cs="Arial"/>
          <w:sz w:val="22"/>
          <w:szCs w:val="22"/>
        </w:rPr>
        <w:t xml:space="preserve">Specyfikacja Istotnych Warunków Zamówienia, </w:t>
      </w:r>
    </w:p>
    <w:p w:rsidR="005F5FAF" w:rsidRPr="00441DA9" w:rsidRDefault="005F5FAF" w:rsidP="005F5FAF">
      <w:pPr>
        <w:numPr>
          <w:ilvl w:val="0"/>
          <w:numId w:val="13"/>
        </w:numPr>
        <w:jc w:val="both"/>
        <w:rPr>
          <w:rFonts w:ascii="Arial" w:hAnsi="Arial" w:cs="Arial"/>
          <w:sz w:val="22"/>
          <w:szCs w:val="22"/>
        </w:rPr>
      </w:pPr>
      <w:r w:rsidRPr="00441DA9">
        <w:rPr>
          <w:rFonts w:ascii="Arial" w:hAnsi="Arial" w:cs="Arial"/>
          <w:sz w:val="22"/>
          <w:szCs w:val="22"/>
        </w:rPr>
        <w:t>Oferta z dnia ……………….</w:t>
      </w:r>
    </w:p>
    <w:p w:rsidR="005F5FAF" w:rsidRPr="00441DA9" w:rsidRDefault="005F5FAF" w:rsidP="005F5FAF">
      <w:pPr>
        <w:pStyle w:val="Akapitzlist"/>
        <w:numPr>
          <w:ilvl w:val="1"/>
          <w:numId w:val="10"/>
        </w:numPr>
        <w:tabs>
          <w:tab w:val="clear" w:pos="1440"/>
          <w:tab w:val="num" w:pos="284"/>
        </w:tabs>
        <w:suppressAutoHyphens/>
        <w:spacing w:after="0" w:line="240" w:lineRule="auto"/>
        <w:ind w:left="284" w:hanging="284"/>
        <w:jc w:val="both"/>
        <w:rPr>
          <w:rFonts w:ascii="Arial" w:hAnsi="Arial" w:cs="Arial"/>
          <w:lang w:eastAsia="pl-PL"/>
        </w:rPr>
      </w:pPr>
      <w:r w:rsidRPr="00441DA9">
        <w:rPr>
          <w:rFonts w:ascii="Arial" w:hAnsi="Arial" w:cs="Arial"/>
        </w:rPr>
        <w:t>W przypadku rozbieżności w treści umowy i stanowiących jej integralną część załączników pierwszeństwo przyznaje się umowie, a następnie załącznikom zgodnie z nadaną numeracją.</w:t>
      </w:r>
    </w:p>
    <w:p w:rsidR="005F5FAF" w:rsidRDefault="005F5FAF" w:rsidP="005F5FAF">
      <w:pPr>
        <w:pStyle w:val="Nagwek3"/>
        <w:spacing w:before="0" w:after="0"/>
        <w:jc w:val="center"/>
        <w:rPr>
          <w:sz w:val="22"/>
          <w:szCs w:val="22"/>
        </w:rPr>
      </w:pPr>
      <w:bookmarkStart w:id="3" w:name="_Hlk18411894"/>
    </w:p>
    <w:p w:rsidR="005F5FAF" w:rsidRPr="00441DA9" w:rsidRDefault="005F5FAF" w:rsidP="005F5FAF">
      <w:pPr>
        <w:pStyle w:val="Nagwek3"/>
        <w:spacing w:before="0" w:after="0"/>
        <w:jc w:val="center"/>
        <w:rPr>
          <w:b w:val="0"/>
          <w:sz w:val="22"/>
          <w:szCs w:val="22"/>
        </w:rPr>
      </w:pPr>
      <w:r w:rsidRPr="00441DA9">
        <w:rPr>
          <w:sz w:val="22"/>
          <w:szCs w:val="22"/>
        </w:rPr>
        <w:t>§</w:t>
      </w:r>
      <w:bookmarkEnd w:id="3"/>
      <w:r>
        <w:rPr>
          <w:sz w:val="22"/>
          <w:szCs w:val="22"/>
        </w:rPr>
        <w:t xml:space="preserve"> </w:t>
      </w:r>
      <w:r w:rsidRPr="00441DA9">
        <w:rPr>
          <w:sz w:val="22"/>
          <w:szCs w:val="22"/>
        </w:rPr>
        <w:t>16</w:t>
      </w:r>
    </w:p>
    <w:p w:rsidR="005F5FAF" w:rsidRPr="00441DA9" w:rsidRDefault="005F5FAF" w:rsidP="005F5FAF">
      <w:pPr>
        <w:pStyle w:val="Akapitzlist"/>
        <w:numPr>
          <w:ilvl w:val="0"/>
          <w:numId w:val="26"/>
        </w:numPr>
        <w:suppressAutoHyphens/>
        <w:spacing w:after="0" w:line="240" w:lineRule="auto"/>
        <w:ind w:left="284" w:hanging="284"/>
        <w:jc w:val="both"/>
        <w:rPr>
          <w:rFonts w:ascii="Arial" w:hAnsi="Arial" w:cs="Arial"/>
        </w:rPr>
      </w:pPr>
      <w:r w:rsidRPr="00441DA9">
        <w:rPr>
          <w:rFonts w:ascii="Arial" w:hAnsi="Arial" w:cs="Arial"/>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w:t>
      </w:r>
      <w:proofErr w:type="spellStart"/>
      <w:r w:rsidRPr="00441DA9">
        <w:rPr>
          <w:rFonts w:ascii="Arial" w:hAnsi="Arial" w:cs="Arial"/>
        </w:rPr>
        <w:t>późn</w:t>
      </w:r>
      <w:proofErr w:type="spellEnd"/>
      <w:r w:rsidRPr="00441DA9">
        <w:rPr>
          <w:rFonts w:ascii="Arial" w:hAnsi="Arial" w:cs="Arial"/>
        </w:rPr>
        <w:t>. zm.), która podlega udostępnieniu w trybie przedmiotowej ustawy.</w:t>
      </w:r>
    </w:p>
    <w:p w:rsidR="005F5FAF" w:rsidRPr="00441DA9" w:rsidRDefault="005F5FAF" w:rsidP="005F5FAF">
      <w:pPr>
        <w:pStyle w:val="Akapitzlist"/>
        <w:numPr>
          <w:ilvl w:val="0"/>
          <w:numId w:val="26"/>
        </w:numPr>
        <w:suppressAutoHyphens/>
        <w:spacing w:after="0" w:line="240" w:lineRule="auto"/>
        <w:ind w:left="284" w:hanging="284"/>
        <w:jc w:val="both"/>
        <w:rPr>
          <w:rFonts w:ascii="Arial" w:hAnsi="Arial" w:cs="Arial"/>
        </w:rPr>
      </w:pPr>
      <w:r w:rsidRPr="00441DA9">
        <w:rPr>
          <w:rFonts w:ascii="Arial" w:hAnsi="Arial" w:cs="Arial"/>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441DA9">
        <w:rPr>
          <w:rFonts w:ascii="Arial" w:hAnsi="Arial" w:cs="Arial"/>
        </w:rPr>
        <w:t>późn</w:t>
      </w:r>
      <w:proofErr w:type="spellEnd"/>
      <w:r w:rsidRPr="00441DA9">
        <w:rPr>
          <w:rFonts w:ascii="Arial" w:hAnsi="Arial" w:cs="Arial"/>
        </w:rPr>
        <w:t xml:space="preserve">. zm.) dla których Administratorem jest </w:t>
      </w:r>
      <w:r w:rsidRPr="00441DA9">
        <w:rPr>
          <w:rFonts w:ascii="Arial" w:hAnsi="Arial" w:cs="Arial"/>
        </w:rPr>
        <w:lastRenderedPageBreak/>
        <w:t>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5F5FAF" w:rsidRDefault="005F5FAF" w:rsidP="005F5FAF">
      <w:pPr>
        <w:pStyle w:val="Nagwek3"/>
        <w:spacing w:before="0" w:after="0"/>
        <w:jc w:val="center"/>
        <w:rPr>
          <w:sz w:val="22"/>
          <w:szCs w:val="22"/>
        </w:rPr>
      </w:pPr>
    </w:p>
    <w:p w:rsidR="005F5FAF" w:rsidRPr="00441DA9" w:rsidRDefault="005F5FAF" w:rsidP="005F5FAF">
      <w:pPr>
        <w:pStyle w:val="Nagwek3"/>
        <w:spacing w:before="0" w:after="0"/>
        <w:jc w:val="center"/>
        <w:rPr>
          <w:b w:val="0"/>
          <w:bCs w:val="0"/>
          <w:sz w:val="22"/>
          <w:szCs w:val="22"/>
        </w:rPr>
      </w:pPr>
      <w:r w:rsidRPr="00441DA9">
        <w:rPr>
          <w:sz w:val="22"/>
          <w:szCs w:val="22"/>
        </w:rPr>
        <w:t>§ 17</w:t>
      </w:r>
    </w:p>
    <w:p w:rsidR="005F5FAF" w:rsidRPr="00441DA9" w:rsidRDefault="005F5FAF" w:rsidP="005F5FAF">
      <w:pPr>
        <w:jc w:val="both"/>
        <w:rPr>
          <w:rFonts w:ascii="Arial" w:hAnsi="Arial" w:cs="Arial"/>
          <w:sz w:val="22"/>
          <w:szCs w:val="22"/>
        </w:rPr>
      </w:pPr>
      <w:r w:rsidRPr="00441DA9">
        <w:rPr>
          <w:rFonts w:ascii="Arial" w:hAnsi="Arial" w:cs="Arial"/>
          <w:sz w:val="22"/>
          <w:szCs w:val="22"/>
        </w:rPr>
        <w:t>Niniejsza umowa została sporządzona w czterech jednobrzmiących egzemplarzach, z czego trzy egzemplarze przeznaczone są dla Zamawiającego, a jeden egzemplarz dla Jednostki Projektowej.</w:t>
      </w:r>
    </w:p>
    <w:p w:rsidR="005F5FAF" w:rsidRPr="00441DA9" w:rsidRDefault="005F5FAF" w:rsidP="005F5FAF">
      <w:pPr>
        <w:tabs>
          <w:tab w:val="left" w:pos="360"/>
        </w:tabs>
        <w:jc w:val="both"/>
        <w:rPr>
          <w:rFonts w:ascii="Arial" w:hAnsi="Arial" w:cs="Arial"/>
          <w:sz w:val="22"/>
          <w:szCs w:val="22"/>
        </w:rPr>
      </w:pPr>
    </w:p>
    <w:p w:rsidR="005F5FAF" w:rsidRPr="00441DA9" w:rsidRDefault="005F5FAF" w:rsidP="005F5FAF">
      <w:pPr>
        <w:tabs>
          <w:tab w:val="left" w:pos="-142"/>
        </w:tabs>
        <w:jc w:val="both"/>
        <w:rPr>
          <w:rFonts w:ascii="Arial" w:hAnsi="Arial" w:cs="Arial"/>
          <w:sz w:val="22"/>
          <w:szCs w:val="22"/>
        </w:rPr>
      </w:pPr>
    </w:p>
    <w:p w:rsidR="005F5FAF" w:rsidRPr="00441DA9" w:rsidRDefault="005F5FAF" w:rsidP="005F5FAF">
      <w:pPr>
        <w:tabs>
          <w:tab w:val="left" w:pos="-142"/>
        </w:tabs>
        <w:jc w:val="both"/>
        <w:rPr>
          <w:rFonts w:ascii="Arial" w:hAnsi="Arial" w:cs="Arial"/>
          <w:sz w:val="22"/>
          <w:szCs w:val="22"/>
        </w:rPr>
      </w:pPr>
    </w:p>
    <w:p w:rsidR="005F5FAF" w:rsidRPr="0089034C" w:rsidRDefault="005F5FAF" w:rsidP="005F5FAF">
      <w:pPr>
        <w:tabs>
          <w:tab w:val="left" w:pos="-142"/>
        </w:tabs>
        <w:jc w:val="both"/>
        <w:rPr>
          <w:rFonts w:ascii="Arial" w:hAnsi="Arial" w:cs="Arial"/>
          <w:sz w:val="22"/>
          <w:szCs w:val="22"/>
        </w:rPr>
      </w:pPr>
    </w:p>
    <w:p w:rsidR="005F5FAF" w:rsidRPr="0089034C" w:rsidRDefault="005F5FAF" w:rsidP="005F5FAF">
      <w:pPr>
        <w:tabs>
          <w:tab w:val="left" w:pos="-142"/>
        </w:tabs>
        <w:jc w:val="both"/>
        <w:rPr>
          <w:rFonts w:ascii="Arial" w:hAnsi="Arial" w:cs="Arial"/>
          <w:sz w:val="22"/>
          <w:szCs w:val="22"/>
        </w:rPr>
      </w:pPr>
    </w:p>
    <w:p w:rsidR="005F5FAF" w:rsidRPr="0089034C" w:rsidRDefault="005F5FAF" w:rsidP="005F5FAF">
      <w:pPr>
        <w:tabs>
          <w:tab w:val="left" w:pos="-142"/>
        </w:tabs>
        <w:jc w:val="both"/>
        <w:rPr>
          <w:rFonts w:ascii="Arial" w:hAnsi="Arial" w:cs="Arial"/>
          <w:sz w:val="22"/>
          <w:szCs w:val="22"/>
        </w:rPr>
      </w:pPr>
    </w:p>
    <w:p w:rsidR="00A80407" w:rsidRDefault="00A80407"/>
    <w:sectPr w:rsidR="00A8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30"/>
    <w:multiLevelType w:val="hybridMultilevel"/>
    <w:tmpl w:val="9C088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B31584"/>
    <w:multiLevelType w:val="hybridMultilevel"/>
    <w:tmpl w:val="577E0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F2958"/>
    <w:multiLevelType w:val="hybridMultilevel"/>
    <w:tmpl w:val="FC527610"/>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1374C9"/>
    <w:multiLevelType w:val="hybridMultilevel"/>
    <w:tmpl w:val="20EA1168"/>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F69AA"/>
    <w:multiLevelType w:val="hybridMultilevel"/>
    <w:tmpl w:val="AFD40EF0"/>
    <w:lvl w:ilvl="0" w:tplc="6990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401D1"/>
    <w:multiLevelType w:val="hybridMultilevel"/>
    <w:tmpl w:val="88C2EAE0"/>
    <w:lvl w:ilvl="0" w:tplc="3C4A5E4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F627B4"/>
    <w:multiLevelType w:val="hybridMultilevel"/>
    <w:tmpl w:val="59069BA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8108B9"/>
    <w:multiLevelType w:val="hybridMultilevel"/>
    <w:tmpl w:val="4906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C5C78"/>
    <w:multiLevelType w:val="hybridMultilevel"/>
    <w:tmpl w:val="388E10CA"/>
    <w:lvl w:ilvl="0" w:tplc="7D22E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B31EBE"/>
    <w:multiLevelType w:val="hybridMultilevel"/>
    <w:tmpl w:val="51E095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4F54C86"/>
    <w:multiLevelType w:val="hybridMultilevel"/>
    <w:tmpl w:val="8CB69B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F66AE5"/>
    <w:multiLevelType w:val="hybridMultilevel"/>
    <w:tmpl w:val="5B3206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824207"/>
    <w:multiLevelType w:val="hybridMultilevel"/>
    <w:tmpl w:val="74F42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86825"/>
    <w:multiLevelType w:val="hybridMultilevel"/>
    <w:tmpl w:val="3C74B0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E1C400C"/>
    <w:multiLevelType w:val="hybridMultilevel"/>
    <w:tmpl w:val="9C088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3"/>
  </w:num>
  <w:num w:numId="14">
    <w:abstractNumId w:val="18"/>
  </w:num>
  <w:num w:numId="15">
    <w:abstractNumId w:val="15"/>
  </w:num>
  <w:num w:numId="16">
    <w:abstractNumId w:val="13"/>
  </w:num>
  <w:num w:numId="17">
    <w:abstractNumId w:val="21"/>
  </w:num>
  <w:num w:numId="18">
    <w:abstractNumId w:val="11"/>
  </w:num>
  <w:num w:numId="19">
    <w:abstractNumId w:val="1"/>
  </w:num>
  <w:num w:numId="20">
    <w:abstractNumId w:val="17"/>
  </w:num>
  <w:num w:numId="21">
    <w:abstractNumId w:val="16"/>
  </w:num>
  <w:num w:numId="22">
    <w:abstractNumId w:val="12"/>
  </w:num>
  <w:num w:numId="23">
    <w:abstractNumId w:val="14"/>
  </w:num>
  <w:num w:numId="24">
    <w:abstractNumId w:val="25"/>
  </w:num>
  <w:num w:numId="25">
    <w:abstractNumId w:val="0"/>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AF"/>
    <w:rsid w:val="005F5FAF"/>
    <w:rsid w:val="00A80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6C8A4-B054-42B2-98BA-D2C6E3E8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FA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F5FA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F5FAF"/>
    <w:rPr>
      <w:rFonts w:ascii="Arial" w:eastAsia="Times New Roman" w:hAnsi="Arial" w:cs="Arial"/>
      <w:b/>
      <w:bCs/>
      <w:sz w:val="26"/>
      <w:szCs w:val="26"/>
      <w:lang w:eastAsia="pl-PL"/>
    </w:rPr>
  </w:style>
  <w:style w:type="paragraph" w:styleId="Zwykytekst">
    <w:name w:val="Plain Text"/>
    <w:basedOn w:val="Normalny"/>
    <w:link w:val="ZwykytekstZnak"/>
    <w:rsid w:val="005F5FAF"/>
    <w:rPr>
      <w:rFonts w:ascii="Courier New" w:hAnsi="Courier New"/>
      <w:sz w:val="20"/>
      <w:szCs w:val="20"/>
    </w:rPr>
  </w:style>
  <w:style w:type="character" w:customStyle="1" w:styleId="ZwykytekstZnak">
    <w:name w:val="Zwykły tekst Znak"/>
    <w:basedOn w:val="Domylnaczcionkaakapitu"/>
    <w:link w:val="Zwykytekst"/>
    <w:rsid w:val="005F5FAF"/>
    <w:rPr>
      <w:rFonts w:ascii="Courier New" w:eastAsia="Times New Roman" w:hAnsi="Courier New" w:cs="Times New Roman"/>
      <w:sz w:val="20"/>
      <w:szCs w:val="20"/>
      <w:lang w:eastAsia="pl-PL"/>
    </w:rPr>
  </w:style>
  <w:style w:type="paragraph" w:styleId="Akapitzlist">
    <w:name w:val="List Paragraph"/>
    <w:basedOn w:val="Normalny"/>
    <w:uiPriority w:val="34"/>
    <w:qFormat/>
    <w:rsid w:val="005F5FAF"/>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uiPriority w:val="99"/>
    <w:rsid w:val="005F5FAF"/>
    <w:rPr>
      <w:rFonts w:ascii="Times New Roman" w:hAnsi="Times New Roman" w:cs="Times New Roman" w:hint="default"/>
      <w:sz w:val="20"/>
      <w:szCs w:val="20"/>
    </w:rPr>
  </w:style>
  <w:style w:type="character" w:styleId="Uwydatnienie">
    <w:name w:val="Emphasis"/>
    <w:uiPriority w:val="20"/>
    <w:qFormat/>
    <w:rsid w:val="005F5FAF"/>
    <w:rPr>
      <w:i/>
      <w:iCs/>
    </w:rPr>
  </w:style>
  <w:style w:type="character" w:customStyle="1" w:styleId="FontStyle14">
    <w:name w:val="Font Style14"/>
    <w:uiPriority w:val="99"/>
    <w:rsid w:val="005F5FAF"/>
    <w:rPr>
      <w:rFonts w:ascii="Times New Roman" w:hAnsi="Times New Roman" w:cs="Times New Roman" w:hint="default"/>
      <w:i/>
      <w:iCs/>
      <w:sz w:val="18"/>
      <w:szCs w:val="18"/>
    </w:rPr>
  </w:style>
  <w:style w:type="character" w:styleId="Hipercze">
    <w:name w:val="Hyperlink"/>
    <w:basedOn w:val="Domylnaczcionkaakapitu"/>
    <w:uiPriority w:val="99"/>
    <w:unhideWhenUsed/>
    <w:rsid w:val="005F5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powiat-wolomi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3984</Words>
  <Characters>23908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2019-09-13T10:27:00Z</dcterms:created>
  <dcterms:modified xsi:type="dcterms:W3CDTF">2019-09-13T10:29:00Z</dcterms:modified>
</cp:coreProperties>
</file>